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B3" w:rsidRPr="00E9510C" w:rsidRDefault="00E9510C" w:rsidP="00FD00B3">
      <w:pPr>
        <w:shd w:val="clear" w:color="auto" w:fill="FFFFFF"/>
        <w:spacing w:after="0" w:line="240" w:lineRule="auto"/>
        <w:jc w:val="center"/>
        <w:rPr>
          <w:rFonts w:ascii="Times New Roman" w:eastAsia="Times New Roman" w:hAnsi="Times New Roman" w:cs="Times New Roman"/>
          <w:b/>
          <w:bCs/>
          <w:color w:val="212121"/>
          <w:sz w:val="32"/>
          <w:szCs w:val="28"/>
        </w:rPr>
      </w:pPr>
      <w:r w:rsidRPr="00E9510C">
        <w:rPr>
          <w:rFonts w:ascii="Times New Roman" w:eastAsia="Times New Roman" w:hAnsi="Times New Roman" w:cs="Times New Roman"/>
          <w:b/>
          <w:bCs/>
          <w:color w:val="212121"/>
          <w:sz w:val="32"/>
          <w:szCs w:val="28"/>
        </w:rPr>
        <w:t xml:space="preserve">BÁO CÁO </w:t>
      </w:r>
      <w:r w:rsidR="00FD00B3" w:rsidRPr="00E9510C">
        <w:rPr>
          <w:rFonts w:ascii="Times New Roman" w:eastAsia="Times New Roman" w:hAnsi="Times New Roman" w:cs="Times New Roman"/>
          <w:b/>
          <w:bCs/>
          <w:color w:val="212121"/>
          <w:sz w:val="32"/>
          <w:szCs w:val="28"/>
        </w:rPr>
        <w:t>THAM LUẬN</w:t>
      </w:r>
    </w:p>
    <w:p w:rsidR="00E9510C" w:rsidRPr="00E9510C" w:rsidRDefault="00E9510C" w:rsidP="00E9510C">
      <w:pPr>
        <w:shd w:val="clear" w:color="auto" w:fill="FFFFFF"/>
        <w:spacing w:after="0" w:line="240" w:lineRule="auto"/>
        <w:jc w:val="center"/>
        <w:rPr>
          <w:rFonts w:ascii="Times New Roman" w:eastAsia="Times New Roman" w:hAnsi="Times New Roman" w:cs="Times New Roman"/>
          <w:color w:val="212121"/>
          <w:sz w:val="32"/>
          <w:szCs w:val="28"/>
        </w:rPr>
      </w:pPr>
      <w:r w:rsidRPr="00E9510C">
        <w:rPr>
          <w:rFonts w:ascii="Times New Roman" w:eastAsia="Times New Roman" w:hAnsi="Times New Roman" w:cs="Times New Roman"/>
          <w:b/>
          <w:bCs/>
          <w:color w:val="212121"/>
          <w:sz w:val="32"/>
          <w:szCs w:val="28"/>
        </w:rPr>
        <w:t>Phát triển văn hóa nghệ thuật trong tiến trình hội nhập quốc tế</w:t>
      </w:r>
    </w:p>
    <w:p w:rsidR="00E9510C" w:rsidRPr="00E9510C" w:rsidRDefault="00E9510C" w:rsidP="00E9510C">
      <w:pPr>
        <w:shd w:val="clear" w:color="auto" w:fill="FFFFFF"/>
        <w:spacing w:after="0" w:line="240" w:lineRule="auto"/>
        <w:jc w:val="center"/>
        <w:rPr>
          <w:rFonts w:ascii="Times New Roman" w:eastAsia="Times New Roman" w:hAnsi="Times New Roman" w:cs="Times New Roman"/>
          <w:color w:val="212121"/>
          <w:sz w:val="32"/>
          <w:szCs w:val="28"/>
        </w:rPr>
      </w:pPr>
      <w:r w:rsidRPr="00E9510C">
        <w:rPr>
          <w:rFonts w:ascii="Times New Roman" w:eastAsia="Times New Roman" w:hAnsi="Times New Roman" w:cs="Times New Roman"/>
          <w:b/>
          <w:bCs/>
          <w:color w:val="212121"/>
          <w:sz w:val="32"/>
          <w:szCs w:val="28"/>
        </w:rPr>
        <w:t>trê</w:t>
      </w:r>
      <w:r w:rsidRPr="00E9510C">
        <w:rPr>
          <w:rFonts w:ascii="Times New Roman" w:eastAsia="Times New Roman" w:hAnsi="Times New Roman" w:cs="Times New Roman"/>
          <w:b/>
          <w:bCs/>
          <w:color w:val="212121"/>
          <w:sz w:val="32"/>
          <w:szCs w:val="28"/>
        </w:rPr>
        <w:t>n địa bàn Thành phố Hồ Chí Minh</w:t>
      </w:r>
    </w:p>
    <w:p w:rsidR="00FD00B3" w:rsidRPr="00FD00B3" w:rsidRDefault="00FD00B3" w:rsidP="00FD00B3">
      <w:pPr>
        <w:spacing w:after="120" w:line="240" w:lineRule="auto"/>
        <w:jc w:val="center"/>
        <w:rPr>
          <w:noProof/>
          <w:sz w:val="28"/>
          <w:szCs w:val="28"/>
          <w:lang w:val="vi-VN"/>
        </w:rPr>
      </w:pPr>
      <w:r w:rsidRPr="003B1125">
        <w:rPr>
          <w:noProof/>
        </w:rPr>
        <mc:AlternateContent>
          <mc:Choice Requires="wps">
            <w:drawing>
              <wp:anchor distT="4294967293" distB="4294967293" distL="114300" distR="114300" simplePos="0" relativeHeight="251659264" behindDoc="0" locked="0" layoutInCell="1" allowOverlap="1" wp14:anchorId="4492BB2F" wp14:editId="4C23D7F5">
                <wp:simplePos x="0" y="0"/>
                <wp:positionH relativeFrom="column">
                  <wp:posOffset>2598420</wp:posOffset>
                </wp:positionH>
                <wp:positionV relativeFrom="paragraph">
                  <wp:posOffset>53975</wp:posOffset>
                </wp:positionV>
                <wp:extent cx="11239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8384D2"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4.6pt,4.25pt" to="29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">
                <o:lock v:ext="edit" shapetype="f"/>
              </v:line>
            </w:pict>
          </mc:Fallback>
        </mc:AlternateContent>
      </w:r>
    </w:p>
    <w:p w:rsidR="00FD00B3" w:rsidRPr="00E9510C" w:rsidRDefault="00E9510C" w:rsidP="00E9510C">
      <w:pPr>
        <w:shd w:val="clear" w:color="auto" w:fill="FFFFFF"/>
        <w:spacing w:after="0" w:line="240" w:lineRule="auto"/>
        <w:jc w:val="center"/>
        <w:rPr>
          <w:rFonts w:ascii="Times New Roman" w:eastAsia="Times New Roman" w:hAnsi="Times New Roman" w:cs="Times New Roman"/>
          <w:b/>
          <w:color w:val="212121"/>
          <w:sz w:val="32"/>
          <w:szCs w:val="28"/>
        </w:rPr>
      </w:pPr>
      <w:r>
        <w:rPr>
          <w:rFonts w:ascii="Times New Roman" w:eastAsia="Times New Roman" w:hAnsi="Times New Roman" w:cs="Times New Roman"/>
          <w:b/>
          <w:iCs/>
          <w:color w:val="212121"/>
          <w:sz w:val="28"/>
          <w:szCs w:val="28"/>
        </w:rPr>
        <w:t xml:space="preserve">                                                                                        </w:t>
      </w:r>
      <w:r w:rsidRPr="00E9510C">
        <w:rPr>
          <w:rFonts w:ascii="Times New Roman" w:eastAsia="Times New Roman" w:hAnsi="Times New Roman" w:cs="Times New Roman"/>
          <w:b/>
          <w:iCs/>
          <w:color w:val="212121"/>
          <w:sz w:val="32"/>
          <w:szCs w:val="28"/>
        </w:rPr>
        <w:t>Phòng Nghệ thuật</w:t>
      </w:r>
    </w:p>
    <w:p w:rsidR="00FD00B3" w:rsidRPr="00FD00B3" w:rsidRDefault="00FD00B3" w:rsidP="00FD00B3">
      <w:pPr>
        <w:shd w:val="clear" w:color="auto" w:fill="FFFFFF"/>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p>
    <w:p w:rsidR="00FD00B3" w:rsidRPr="00FD00B3" w:rsidRDefault="00FD00B3" w:rsidP="00E9510C">
      <w:pPr>
        <w:shd w:val="clear" w:color="auto" w:fill="FFFFFF"/>
        <w:spacing w:before="80"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Tiếp cận chủ đề</w:t>
      </w:r>
      <w:r w:rsidRPr="00FD00B3">
        <w:rPr>
          <w:rFonts w:ascii="Times New Roman" w:eastAsia="Times New Roman" w:hAnsi="Times New Roman" w:cs="Times New Roman"/>
          <w:color w:val="212121"/>
          <w:sz w:val="28"/>
          <w:szCs w:val="28"/>
        </w:rPr>
        <w:t xml:space="preserve"> trên cơ sở quan điểm của Đảng “xây dựng và hoàn thiện giá trị nhân cách con người Việt Nam, bảo vệ và phát huy bản sắc văn hóa dân tộc trong thời kì công nghiệp hóa, hiện đại hóa, hội nhập kinh tế quốc tế” với một số báo cáo về kết quả đạt được, các mặt hạn chế và đề xuất rất cơ bản.</w:t>
      </w:r>
    </w:p>
    <w:p w:rsidR="00FD00B3" w:rsidRPr="00FD00B3" w:rsidRDefault="00FD00B3" w:rsidP="00E9510C">
      <w:pPr>
        <w:shd w:val="clear" w:color="auto" w:fill="FFFFFF"/>
        <w:spacing w:before="80"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b/>
          <w:bCs/>
          <w:color w:val="212121"/>
          <w:sz w:val="28"/>
          <w:szCs w:val="28"/>
        </w:rPr>
        <w:t xml:space="preserve">          </w:t>
      </w:r>
      <w:r w:rsidRPr="00FD00B3">
        <w:rPr>
          <w:rFonts w:ascii="Times New Roman" w:eastAsia="Times New Roman" w:hAnsi="Times New Roman" w:cs="Times New Roman"/>
          <w:b/>
          <w:bCs/>
          <w:color w:val="212121"/>
          <w:sz w:val="28"/>
          <w:szCs w:val="28"/>
        </w:rPr>
        <w:t>BỐI CẢNH TÌNH HÌNH:</w:t>
      </w:r>
    </w:p>
    <w:p w:rsidR="00FD00B3" w:rsidRPr="00FD00B3" w:rsidRDefault="00FD00B3" w:rsidP="00E9510C">
      <w:pPr>
        <w:shd w:val="clear" w:color="auto" w:fill="FFFFFF"/>
        <w:spacing w:before="80"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Năm 2020 là năm chuẩn bị Đại hội Đảng các cấp tiến tới Đại hội Đảng bộ thành phố lần thứ XI và Đại hội đại biểu toàn quốc lần thứ XIII của Đảng; là năm có nhiều sự kiện chính trị, văn hóa lớn của cả nước và thành phố.</w:t>
      </w:r>
    </w:p>
    <w:p w:rsidR="00FD00B3" w:rsidRPr="00FD00B3" w:rsidRDefault="00957D73" w:rsidP="00E9510C">
      <w:pPr>
        <w:shd w:val="clear" w:color="auto" w:fill="FFFFFF"/>
        <w:spacing w:before="80"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b/>
          <w:bCs/>
          <w:color w:val="212121"/>
          <w:sz w:val="28"/>
          <w:szCs w:val="28"/>
        </w:rPr>
        <w:t xml:space="preserve">         </w:t>
      </w:r>
      <w:r w:rsidR="00FD00B3" w:rsidRPr="00FD00B3">
        <w:rPr>
          <w:rFonts w:ascii="Times New Roman" w:eastAsia="Times New Roman" w:hAnsi="Times New Roman" w:cs="Times New Roman"/>
          <w:b/>
          <w:bCs/>
          <w:color w:val="212121"/>
          <w:sz w:val="28"/>
          <w:szCs w:val="28"/>
        </w:rPr>
        <w:t> </w:t>
      </w:r>
      <w:r w:rsidR="00FD00B3" w:rsidRPr="00FD00B3">
        <w:rPr>
          <w:rFonts w:ascii="Times New Roman" w:eastAsia="Times New Roman" w:hAnsi="Times New Roman" w:cs="Times New Roman"/>
          <w:color w:val="212121"/>
          <w:sz w:val="28"/>
          <w:szCs w:val="28"/>
        </w:rPr>
        <w:t xml:space="preserve">Trong bối cảnh có nhiều thuận lợi, thời cơ, thách thức đan xen, tình hình diễn biến hết sức phức tạp của dịch bệnh Covid 19 đã tác động lớn đến đời sống kinh tế, xã hội của đất nước. Với sự chỉ đạo đúng đắn của Đảng, sự điều hành quyết liệt của Chính phủ, dịch bệnh từng bước được kiểm soát hiệu quả, tạo điều kiện quan trọng để ổn định kinh tế, giữ được đà tăng trưởng, thực hiện chính sách an sinh xã hội. Cùng với cả nước, Đảng bộ, chính quyền và Nhân dân thành phố đã phát huy truyền thống đoàn kết, năng động, sáng tạo, nghĩa tình, quyết liệt phòng, chống và kiểm soát tốt dịch Covid - 19 với nhiều mô hình sáng tạo, hiệu quả; đồng thời nỗ lực phấn đấu thực hiện các chỉ tiêu phát triển kinh tế - văn hóa </w:t>
      </w:r>
      <w:r>
        <w:rPr>
          <w:rFonts w:ascii="Times New Roman" w:eastAsia="Times New Roman" w:hAnsi="Times New Roman" w:cs="Times New Roman"/>
          <w:color w:val="212121"/>
          <w:sz w:val="28"/>
          <w:szCs w:val="28"/>
        </w:rPr>
        <w:t>-</w:t>
      </w:r>
      <w:r w:rsidR="00FD00B3" w:rsidRPr="00FD00B3">
        <w:rPr>
          <w:rFonts w:ascii="Times New Roman" w:eastAsia="Times New Roman" w:hAnsi="Times New Roman" w:cs="Times New Roman"/>
          <w:color w:val="212121"/>
          <w:sz w:val="28"/>
          <w:szCs w:val="28"/>
        </w:rPr>
        <w:t xml:space="preserve"> xã hội, giữ vững vai trò là trung tâm lớn về kinh tế, văn hóa, giáo dục đào tạo, khoa học công nghệ, đầu mối giao lưu và hội nhập quốc tế. Văn hóa - xã hội, y tế, giáo dục - đào tạo, khoa học - công nghệ, du lịch của Thành phố tiếp tục giữ sự ổn định. Dù chịu tác động của dịch COVID-19 trên khắp các lĩnh vực, nhưng GRDP năm 2020 của TP.HCM tăng 1,39% với sự đóng góp tăng trưởng rất nỗ lực của khối thương mại dịch vụ khi khu vực này chịu sự ảnh hưởng rất nặng nề bởi dịch kéo dài.</w:t>
      </w:r>
    </w:p>
    <w:p w:rsidR="00FD00B3" w:rsidRPr="00FD00B3" w:rsidRDefault="00957D73" w:rsidP="00E9510C">
      <w:pPr>
        <w:shd w:val="clear" w:color="auto" w:fill="FFFFFF"/>
        <w:spacing w:before="80"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00FD00B3" w:rsidRPr="00FD00B3">
        <w:rPr>
          <w:rFonts w:ascii="Times New Roman" w:eastAsia="Times New Roman" w:hAnsi="Times New Roman" w:cs="Times New Roman"/>
          <w:color w:val="212121"/>
          <w:sz w:val="28"/>
          <w:szCs w:val="28"/>
        </w:rPr>
        <w:t xml:space="preserve"> Thành phố Hồ Chí Minh chọn chủ đề năm là “Năm đẩy mạnh các hoạt động văn hóa và xây dựng nếp sống văn minh đô thị”, với nhiều nhiệm vụ trọng tâm trong xây dựng hình mẫu con người Thành phố yêu nước, nhân ái, nghĩa tình, trung thực, đoàn kết, cần cù, sáng tạo trong hiện tại và tương lai; phát huy vai trò của gia đình trong việc xây dựng môi trường văn hóa. Cùng với đó, tiếp tục triển khai thực hiện hiệu quả, quyết liệt Nghị quyết số 54/2017/QH14 của Quốc hội và các Nghị quyết đã được Hội đồng nhân nhân Thành phố thông qua, tạo động lực để thúc đẩy Thành phố phát triển nhanh, bền vững.</w:t>
      </w:r>
    </w:p>
    <w:p w:rsidR="00FD00B3" w:rsidRPr="00FD00B3" w:rsidRDefault="00FD00B3" w:rsidP="00E9510C">
      <w:pPr>
        <w:shd w:val="clear" w:color="auto" w:fill="FFFFFF"/>
        <w:spacing w:before="80"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b/>
          <w:bCs/>
          <w:color w:val="212121"/>
          <w:sz w:val="28"/>
          <w:szCs w:val="28"/>
        </w:rPr>
        <w:t>I. HOẠT ĐỘNG GIAO LƯU VĂN HÓA QUỐC TẾ TRÊN ĐỊA BÀN THÀNH PHỐ THỜ</w:t>
      </w:r>
      <w:bookmarkStart w:id="0" w:name="_GoBack"/>
      <w:bookmarkEnd w:id="0"/>
      <w:r w:rsidRPr="00FD00B3">
        <w:rPr>
          <w:rFonts w:ascii="Times New Roman" w:eastAsia="Times New Roman" w:hAnsi="Times New Roman" w:cs="Times New Roman"/>
          <w:b/>
          <w:bCs/>
          <w:color w:val="212121"/>
          <w:sz w:val="28"/>
          <w:szCs w:val="28"/>
        </w:rPr>
        <w:t>I GIAN QUA</w:t>
      </w:r>
    </w:p>
    <w:p w:rsidR="00FD00B3" w:rsidRPr="00FD00B3" w:rsidRDefault="00FD00B3" w:rsidP="00E9510C">
      <w:pPr>
        <w:shd w:val="clear" w:color="auto" w:fill="FFFFFF"/>
        <w:spacing w:before="80"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b/>
          <w:bCs/>
          <w:i/>
          <w:iCs/>
          <w:color w:val="212121"/>
          <w:sz w:val="28"/>
          <w:szCs w:val="28"/>
        </w:rPr>
        <w:t xml:space="preserve">         </w:t>
      </w:r>
      <w:r w:rsidRPr="00FD00B3">
        <w:rPr>
          <w:rFonts w:ascii="Times New Roman" w:eastAsia="Times New Roman" w:hAnsi="Times New Roman" w:cs="Times New Roman"/>
          <w:b/>
          <w:bCs/>
          <w:i/>
          <w:iCs/>
          <w:color w:val="212121"/>
          <w:sz w:val="28"/>
          <w:szCs w:val="28"/>
        </w:rPr>
        <w:t>1. Kết quả đạt được:</w:t>
      </w:r>
    </w:p>
    <w:p w:rsid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lastRenderedPageBreak/>
        <w:t xml:space="preserve">           </w:t>
      </w:r>
      <w:r w:rsidRPr="00FD00B3">
        <w:rPr>
          <w:rFonts w:ascii="Times New Roman" w:eastAsia="Times New Roman" w:hAnsi="Times New Roman" w:cs="Times New Roman"/>
          <w:color w:val="212121"/>
          <w:sz w:val="28"/>
          <w:szCs w:val="28"/>
        </w:rPr>
        <w:t xml:space="preserve">Thành phố Hồ Chí Minh với lợi thế về tự nhiên, văn hóa và con người, đã và đang phát huy vai trò của mọi nguồn lực trong phát triển văn hóa, trong đó </w:t>
      </w:r>
      <w:r>
        <w:rPr>
          <w:rFonts w:ascii="Times New Roman" w:eastAsia="Times New Roman" w:hAnsi="Times New Roman" w:cs="Times New Roman"/>
          <w:color w:val="212121"/>
          <w:sz w:val="28"/>
          <w:szCs w:val="28"/>
        </w:rPr>
        <w:t xml:space="preserve">có hoạt động văn hoá nghệ thuật. </w:t>
      </w:r>
      <w:r w:rsidRPr="00FD00B3">
        <w:rPr>
          <w:rFonts w:ascii="Times New Roman" w:eastAsia="Times New Roman" w:hAnsi="Times New Roman" w:cs="Times New Roman"/>
          <w:color w:val="212121"/>
          <w:sz w:val="28"/>
          <w:szCs w:val="28"/>
        </w:rPr>
        <w:t xml:space="preserve">Thành phố có thị trường </w:t>
      </w:r>
      <w:r>
        <w:rPr>
          <w:rFonts w:ascii="Times New Roman" w:eastAsia="Times New Roman" w:hAnsi="Times New Roman" w:cs="Times New Roman"/>
          <w:color w:val="212121"/>
          <w:sz w:val="28"/>
          <w:szCs w:val="28"/>
        </w:rPr>
        <w:t>văn học, nghệ thuât</w:t>
      </w:r>
      <w:r w:rsidRPr="00FD00B3">
        <w:rPr>
          <w:rFonts w:ascii="Times New Roman" w:eastAsia="Times New Roman" w:hAnsi="Times New Roman" w:cs="Times New Roman"/>
          <w:color w:val="212121"/>
          <w:sz w:val="28"/>
          <w:szCs w:val="28"/>
        </w:rPr>
        <w:t xml:space="preserve"> phát triển, hiện có 8 đơn vị nghệ thuật công lập, trên 700 doanh nghiệp có đăng ký chức năng tổ chức biểu diễn nghệ thuật chuyên nghiệp, trong đó có khoảng 100 đơn vị hoạt động thường xuyên. Hàng năm Sở Văn hóa và Thể thao đã thực hiện thủ tục cấp phép biểu diễn nghệ thuật gồm các lĩnh vực: sân khấu, thời trang, chương trình nghệ thuật có yếu tố nước ngoài...</w:t>
      </w:r>
      <w:r w:rsidR="00957D73">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 xml:space="preserve">Đặc biệt </w:t>
      </w:r>
      <w:r w:rsidRPr="00FD00B3">
        <w:rPr>
          <w:rFonts w:ascii="Times New Roman" w:eastAsia="Times New Roman" w:hAnsi="Times New Roman" w:cs="Times New Roman"/>
          <w:color w:val="212121"/>
          <w:sz w:val="28"/>
          <w:szCs w:val="28"/>
        </w:rPr>
        <w:t>lĩnh vực</w:t>
      </w:r>
      <w:r>
        <w:rPr>
          <w:rFonts w:ascii="Times New Roman" w:eastAsia="Times New Roman" w:hAnsi="Times New Roman" w:cs="Times New Roman"/>
          <w:color w:val="212121"/>
          <w:sz w:val="28"/>
          <w:szCs w:val="28"/>
        </w:rPr>
        <w:t xml:space="preserve"> nghệ thuật trong đó có nghệ thuật truyền thống</w:t>
      </w:r>
      <w:r w:rsidRPr="00FD00B3">
        <w:rPr>
          <w:rFonts w:ascii="Times New Roman" w:eastAsia="Times New Roman" w:hAnsi="Times New Roman" w:cs="Times New Roman"/>
          <w:color w:val="212121"/>
          <w:sz w:val="28"/>
          <w:szCs w:val="28"/>
        </w:rPr>
        <w:t xml:space="preserve"> đã góp phần khẳng định chiến lược phát triển các ngành CNVH, góp phần phát triển ngành du lịch ở Thành phố Hồ Chí Minh. Du lịch gắn với các sản phẩm nghệ thuật truyền thống sẽ trở thành ngành kinh tế mũi nhọn và chiếm tỷ trọng ngày càng cao trong cơ cấu GRDP, tạo động lực thúc đẩy phát triển kinh tế - xã hội.</w:t>
      </w:r>
    </w:p>
    <w:p w:rsidR="00957D73" w:rsidRPr="00ED0E7F" w:rsidRDefault="00957D73" w:rsidP="00957D7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Năm 2020,</w:t>
      </w:r>
      <w:r w:rsidRPr="00957D73">
        <w:rPr>
          <w:rFonts w:ascii="Times New Roman" w:eastAsia="Times New Roman" w:hAnsi="Times New Roman" w:cs="Times New Roman"/>
          <w:color w:val="212121"/>
          <w:sz w:val="28"/>
          <w:szCs w:val="28"/>
        </w:rPr>
        <w:t xml:space="preserve"> </w:t>
      </w:r>
      <w:r w:rsidRPr="00ED0E7F">
        <w:rPr>
          <w:rFonts w:ascii="Times New Roman" w:eastAsia="Times New Roman" w:hAnsi="Times New Roman" w:cs="Times New Roman"/>
          <w:color w:val="212121"/>
          <w:sz w:val="28"/>
          <w:szCs w:val="28"/>
        </w:rPr>
        <w:t xml:space="preserve">Sở Văn hóa và Thể thao </w:t>
      </w:r>
      <w:r>
        <w:rPr>
          <w:rFonts w:ascii="Times New Roman" w:eastAsia="Times New Roman" w:hAnsi="Times New Roman" w:cs="Times New Roman"/>
          <w:color w:val="212121"/>
          <w:sz w:val="28"/>
          <w:szCs w:val="28"/>
        </w:rPr>
        <w:t>p</w:t>
      </w:r>
      <w:r w:rsidRPr="00ED0E7F">
        <w:rPr>
          <w:rFonts w:ascii="Times New Roman" w:eastAsia="Times New Roman" w:hAnsi="Times New Roman" w:cs="Times New Roman"/>
          <w:color w:val="212121"/>
          <w:sz w:val="28"/>
          <w:szCs w:val="28"/>
        </w:rPr>
        <w:t>hối hợp tổ chức các chương trình nghệ thuật đặc biệt kỷ niệm các sự kiện chính trị lớn của đất nước: kỷ niệm 90 năm Ngày Thành lập Đảng Cộng sản Việt Nam; kỷ niệm 130 năm Ngày sinh Chủ tịch Hồ Chí Minh và 109 năm Ngày Bác Hồ ra đi tìm đường cứu nước; kỷ niệm 75 năm Quốc khánh nước CHXHCN Việt Nam; thực hiện chương trình nghệ thuật kỷ niệm 73 năm Ngày Thương binh liệt sĩ tại huyện Côn Đảo, tỉnh Bà Rịa Vũng Tàu; các chương trình nghệ thuật chào mừng thành công Đại hội Đảng bộ Thành phố Hồ Chí Minh;...</w:t>
      </w:r>
    </w:p>
    <w:p w:rsidR="00957D73" w:rsidRPr="00FD00B3" w:rsidRDefault="00957D7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ED0E7F">
        <w:rPr>
          <w:rFonts w:ascii="Times New Roman" w:eastAsia="Times New Roman" w:hAnsi="Times New Roman" w:cs="Times New Roman"/>
          <w:color w:val="212121"/>
          <w:sz w:val="28"/>
          <w:szCs w:val="28"/>
        </w:rPr>
        <w:t>Trong thời điểm dịch Covid-19 chưa bùng phát, Sở Văn hóa và Thể thao tập trung xây dựng và thực hiện nhiều chương nghệ thuật đặc sắc phục vụ nhiệm vụ các sự kiện trọng đại của Thành phố</w:t>
      </w:r>
      <w:r w:rsidRPr="00ED0E7F">
        <w:rPr>
          <w:rFonts w:ascii="Times New Roman" w:eastAsia="Times New Roman" w:hAnsi="Times New Roman" w:cs="Times New Roman"/>
          <w:b/>
          <w:bCs/>
          <w:color w:val="212121"/>
          <w:sz w:val="28"/>
          <w:szCs w:val="28"/>
        </w:rPr>
        <w:t>; </w:t>
      </w:r>
      <w:r w:rsidRPr="00ED0E7F">
        <w:rPr>
          <w:rFonts w:ascii="Times New Roman" w:eastAsia="Times New Roman" w:hAnsi="Times New Roman" w:cs="Times New Roman"/>
          <w:color w:val="212121"/>
          <w:sz w:val="28"/>
          <w:szCs w:val="28"/>
        </w:rPr>
        <w:t>tổ chức thành công “Lễ hội Âm nhạc Quốc tế Thành phố Hồ Chí Minh lần thứ 1 – Hò dô”</w:t>
      </w:r>
      <w:r w:rsidRPr="00ED0E7F">
        <w:rPr>
          <w:rFonts w:ascii="Times New Roman" w:eastAsia="Times New Roman" w:hAnsi="Times New Roman" w:cs="Times New Roman"/>
          <w:b/>
          <w:bCs/>
          <w:color w:val="212121"/>
          <w:sz w:val="28"/>
          <w:szCs w:val="28"/>
        </w:rPr>
        <w:t> </w:t>
      </w:r>
      <w:r w:rsidRPr="00ED0E7F">
        <w:rPr>
          <w:rFonts w:ascii="Times New Roman" w:eastAsia="Times New Roman" w:hAnsi="Times New Roman" w:cs="Times New Roman"/>
          <w:color w:val="212121"/>
          <w:sz w:val="28"/>
          <w:szCs w:val="28"/>
        </w:rPr>
        <w:t>vào cuối tháng 12 năm 2019 với sự tham dự của 10 ban nhạc quốc tế, 7 ban nhạc Việt Nam, mang đến những màn trình diễn đặc sắc và đa dạng về thể loại âm nhạc, phong cách, thu hút trên 100.000 lượt khán giả, góp phần tạo dấu ấn nghệ thuật đậm nét cho TP.HCM. Tổ chức 04 đoàn nghệ thuật của Thành phố đi biểu diễn tại Châu Âu, Thái Lan, Hàn Quốc nhằm giao lưu và quảng bá văn hóa nghệ thuật, phục vụ kiều bào nhân dịp Tết Nguyên đán Canh Tý 2020. Tổ chức đoàn nghệ thuật của Thành phố tham dự Lễ hội diễu hành đường phố Chingay Parade 2020 tại Singapore, kết hợp với hơn 800 diễn viên múa đến từ 8 quốc gia và vùng lãnh thổ thực hiện chủ đề “Sắc hoa Việt Nam – The Lotus”.</w:t>
      </w:r>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Các phương tiện, phương thức sản xuất, trình diễn, sử dụng, quảng bá sản phẩm văn hóa, nghệ thuật phát triển khá mạnh đã đưa được nhiều tác phẩm đến với công chúng, góp phần hình thành một thị trường hàng hoá và dịch vụ các sản phẩm văn hóa, nghệ thuật trên địa bàn thành phố, bước đầu đã góp phần tạo tiền đề trong xây dựng Chiến lược các ngành Công nghiệp văn hóa của thành phố trong những năm tiếp theo; đưa các sản phẩm văn học, nghệ thuật có chất lượng ra nước ngoài, góp phần khẳng định nước ta là địa chỉ giao lưu văn hoá quốc tế trong thời kỳ mới.</w:t>
      </w:r>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 xml:space="preserve"> Bên cạnh đó, trong những năm gần đây, các chương trình biểu diễn nghệ thuật có yếu tố nước ngoài được tổ chức với quy mô lớn, có chất lượng về mặt nghệ thuật và đẳng cấp quốc tế, nghệ sĩ tham gia chương trình là những nghệ sĩ nổi tiếng của thế giới. Có thể kể đến các chương trình như: lần đầu tiên TPHCM tổ chức Lễ hội Âm nhạc quốc </w:t>
      </w:r>
      <w:r w:rsidRPr="00FD00B3">
        <w:rPr>
          <w:rFonts w:ascii="Times New Roman" w:eastAsia="Times New Roman" w:hAnsi="Times New Roman" w:cs="Times New Roman"/>
          <w:color w:val="212121"/>
          <w:sz w:val="28"/>
          <w:szCs w:val="28"/>
        </w:rPr>
        <w:lastRenderedPageBreak/>
        <w:t>tế Thành phố Hồ Chí Minh “Hò dô 2019”, Lễ hội Văn hóa thế giới Thành phố Hồ Chí Minh - Gyeongju, lễ hội Chào đón năm mới, chương trình truyền hình thực tế Rap Việt, các liveshows của các nghệ sĩ nổi tiếng trong nước như Sơn Tùng MTP, Mỹ Tâm...góp phần khẳng định yếu tố hội nhập quốc tế của thị trường âm nhạc tại Thành phố Hồ Chí Minh.</w:t>
      </w:r>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 Về lĩnh vực Điện ảnh: Thành phố Hồ Chí Minh là thị trường điện ảnh phát triển nhất cả nước. Hiện trên địa bàn thành phố có khoảng gần 40 – 50 doanh nghiệp tư nhân về hoạt động điện ảnh, trong đó các doanh nghiệp tiêu biểu đã sản xuất trình chiếu với số lượng hơn 40 phim.</w:t>
      </w:r>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-Về hoạt động sân khấu trong những năm qua có thay đổi tích cực, nội dung phong phú, đa dạng về chủ đề, nhiều vở diễn mang tính nhân văn sâu sắc, các đề tài phản ánh trong các tác phẩm cũng ngày càng đa dạng, thời sự.</w:t>
      </w:r>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Lĩnh vực thời trang hoạt động khá sôi nổi với nhiều sự kiện thời trang quy mô lớn, góp phần khẳng định thương hiệu của các nhãn hàng thời trang uy tín của thành phố...</w:t>
      </w:r>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 Các đơn vị nghệ thuật công lập đã góp phần quan trọng trong việc bảo tồn và phát huy nghệ thuật truyền thống, xây dựng nền văn hóa Việt Nam tiên tiến đậm đà bản sắc dân tộc. Bước vào thời kỳ</w:t>
      </w: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mới, các đơn vị tiếp tục đảm đương tốt hoạt động văn hóa đối ngoại của Việt Nam và Thành phố. Qua đó đã góp phần giới thiệu đất nước đang đổi mới từng ngày và hình ảnh Thành phố năng động với nhiều thành tựu về kinh tế - văn hóa – xã hội, đồng thời nâng cao thị hiếu thẩm mỹ cho các tầng lớp công chúng. Các đơn vị nghệ thuật xã hội hóa có sự phát triển tích cực với những mô hình và phương thức hoạt động phong phú, đa dạng, làm sinh động thêm cho bộ mặt VHNT thành phố và góp phần gia tăng mức hưởng thụ văn hóa của quần chúng, đem những giá trị nghệ thuật chân – thiện – mỹ đến với khán giả.</w:t>
      </w:r>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b/>
          <w:bCs/>
          <w:color w:val="212121"/>
          <w:sz w:val="28"/>
          <w:szCs w:val="28"/>
        </w:rPr>
        <w:t xml:space="preserve">         </w:t>
      </w:r>
      <w:r w:rsidRPr="00FD00B3">
        <w:rPr>
          <w:rFonts w:ascii="Times New Roman" w:eastAsia="Times New Roman" w:hAnsi="Times New Roman" w:cs="Times New Roman"/>
          <w:b/>
          <w:bCs/>
          <w:color w:val="212121"/>
          <w:sz w:val="28"/>
          <w:szCs w:val="28"/>
        </w:rPr>
        <w:t>2. Hạn chế</w:t>
      </w:r>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 Vai trò của văn hóa nghệ thuật và hoạt động biểu diễn nghệ thuật trong sự phát triển chung của đời sống xã hội có lúc, có nơi chưa được nhìn nhận đúng mức, chưa có sự quan tâm đầu tư xứng tầm. Những kết quả đạt được trong lĩnh vực văn hóa, nghệ thuật chưa ngang tầm với vị trí, vai trò, khả năng và yêu cầu xây dựng, bảo vệ, phát triển thành phố.</w:t>
      </w:r>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 Bên cạnh đó, việc công bố, quảng bá các sản phẩm văn hóa nghệ thuật một cách tràn lan trên không gian mạng của các cá nhân, tổ chức mà chưa có sự phối kết hợp quản lý, kiểm duyệt của các cơ quan chuyên môn dẫn đến việc phổ biến các tác phẩm nghệ thuật kém về chất lượng chuyên môn, lệch lạc về nội dung tư tưởng. Đơn cử như hiện tượng một số sản phẩm Tiểu phẩm sân khấu, Kịch truyền thông, các tác phẩm âm nhạc, Game truyền hình… chưa thật sự được quản lý tốt, chưa có sự tham gia kiểm duyệt của một Hội đồng chuyên môn trong lĩnh vực văn hóa nghệ thuật hoặc nếu có thì công tác này chưa thật sự hiệu quả.</w:t>
      </w:r>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 Các quy định pháp luật liên quan lĩnh vực văn học nghệ thuật dù được quan tâm hoàn thiện dần nhưng vẫn còn những bất cập, chồng chéo, chưa tạo thuận lợi cho công tác quản lý cũng như hoạt động văn hoá nghệ thuật phát triển.</w:t>
      </w:r>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lastRenderedPageBreak/>
        <w:t xml:space="preserve">         </w:t>
      </w:r>
      <w:r w:rsidRPr="00FD00B3">
        <w:rPr>
          <w:rFonts w:ascii="Times New Roman" w:eastAsia="Times New Roman" w:hAnsi="Times New Roman" w:cs="Times New Roman"/>
          <w:color w:val="212121"/>
          <w:sz w:val="28"/>
          <w:szCs w:val="28"/>
        </w:rPr>
        <w:t>- Công tác đầu tư cho thiết chế văn hóa về văn hóa, nghệ thuật chưa được quan tâm đúng mức, cơ sở vật chất phục vụ các hoạt động nghệ thuật xuống cấp, thiếu sự đồng bộ; cơ sở vật chất phục vụ công tác đào tạo, đặc biệt phục vụ học thực hành không đáp ứng được nhu cầu. Đầu tư quảng bá tác phẩm văn học, nghệ thuật chưa tốt.</w:t>
      </w:r>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 Công tác lý luận phê bình văn học nghệ thuật có lúc chưa thật hiệu quả, chưa mạnh dạn, chủ động trong đấu tranh phản bác quan điểm sai trái trong văn học, nghệ thuật; công tác đào tạo đội ngũ làm công tác lý luận, phê bình nhất là lực lượng trẻ chất lượng chưa cao, chưa đáp ứng yêu cầu thực tiễn.</w:t>
      </w:r>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 xml:space="preserve">- Việc tiếp thu thiếu chọn lọc tinh hoa văn hóa của thế giới, xu hướng thương mại hóa trên lĩnh vực văn học nghệ thuật tác động không nhỏ đến sự hình thành nên xu hướng thưởng thức, ảnh hưởng đến quan niệm, nếp nghĩ, đời sống tinh thần của người dân, đặc biệt là giới trẻ. Điều này sâu xa tìm ẩn nguy cơ phai nhạt đặc trưng, bản sắc văn hóa dân tộc…Công tác đào tạo, bồi dưỡng các mặt cho lực lượng nghệ sĩ trẻ; việc giáo dục, nâng cao trình độ thẩm mỹ cho các tầng lớp công chúng vẫn còn nhiều khó khăn, bất </w:t>
      </w:r>
      <w:proofErr w:type="gramStart"/>
      <w:r w:rsidRPr="00FD00B3">
        <w:rPr>
          <w:rFonts w:ascii="Times New Roman" w:eastAsia="Times New Roman" w:hAnsi="Times New Roman" w:cs="Times New Roman"/>
          <w:color w:val="212121"/>
          <w:sz w:val="28"/>
          <w:szCs w:val="28"/>
        </w:rPr>
        <w:t>cập,…</w:t>
      </w:r>
      <w:proofErr w:type="gramEnd"/>
    </w:p>
    <w:p w:rsidR="00FD00B3" w:rsidRPr="00FD00B3" w:rsidRDefault="00FD00B3" w:rsidP="00FD00B3">
      <w:pPr>
        <w:shd w:val="clear" w:color="auto" w:fill="FFFFFF"/>
        <w:spacing w:after="0" w:line="240" w:lineRule="auto"/>
        <w:jc w:val="both"/>
        <w:rPr>
          <w:rFonts w:ascii="Times New Roman" w:eastAsia="Times New Roman" w:hAnsi="Times New Roman" w:cs="Times New Roman"/>
          <w:color w:val="212121"/>
          <w:sz w:val="28"/>
          <w:szCs w:val="28"/>
        </w:rPr>
      </w:pPr>
      <w:r w:rsidRPr="00FD00B3">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 xml:space="preserve"> </w:t>
      </w:r>
      <w:r w:rsidRPr="00FD00B3">
        <w:rPr>
          <w:rFonts w:ascii="Times New Roman" w:eastAsia="Times New Roman" w:hAnsi="Times New Roman" w:cs="Times New Roman"/>
          <w:color w:val="212121"/>
          <w:sz w:val="28"/>
          <w:szCs w:val="28"/>
        </w:rPr>
        <w:t>    </w:t>
      </w:r>
      <w:r w:rsidRPr="00FD00B3">
        <w:rPr>
          <w:rFonts w:ascii="Times New Roman" w:eastAsia="Times New Roman" w:hAnsi="Times New Roman" w:cs="Times New Roman"/>
          <w:b/>
          <w:bCs/>
          <w:color w:val="212121"/>
          <w:sz w:val="28"/>
          <w:szCs w:val="28"/>
        </w:rPr>
        <w:t xml:space="preserve">III. GIẢI PHÁP </w:t>
      </w:r>
      <w:r>
        <w:rPr>
          <w:rFonts w:ascii="Times New Roman" w:eastAsia="Times New Roman" w:hAnsi="Times New Roman" w:cs="Times New Roman"/>
          <w:b/>
          <w:bCs/>
          <w:color w:val="212121"/>
          <w:sz w:val="28"/>
          <w:szCs w:val="28"/>
        </w:rPr>
        <w:t>TRỌNG TÂM</w:t>
      </w:r>
      <w:r w:rsidRPr="00FD00B3">
        <w:rPr>
          <w:rFonts w:ascii="Times New Roman" w:eastAsia="Times New Roman" w:hAnsi="Times New Roman" w:cs="Times New Roman"/>
          <w:b/>
          <w:bCs/>
          <w:color w:val="212121"/>
          <w:sz w:val="28"/>
          <w:szCs w:val="28"/>
        </w:rPr>
        <w:t>:</w:t>
      </w:r>
    </w:p>
    <w:p w:rsidR="00F777FC" w:rsidRDefault="00FD00B3" w:rsidP="00FD00B3">
      <w:pPr>
        <w:shd w:val="clear" w:color="auto" w:fill="FFFFFF"/>
        <w:spacing w:after="0" w:line="240" w:lineRule="auto"/>
        <w:jc w:val="both"/>
        <w:rPr>
          <w:rFonts w:ascii="Times New Roman" w:eastAsia="Times New Roman" w:hAnsi="Times New Roman" w:cs="Times New Roman"/>
          <w:bCs/>
          <w:color w:val="212121"/>
          <w:sz w:val="28"/>
          <w:szCs w:val="28"/>
        </w:rPr>
      </w:pPr>
      <w:r>
        <w:rPr>
          <w:rFonts w:ascii="Times New Roman" w:eastAsia="Times New Roman" w:hAnsi="Times New Roman" w:cs="Times New Roman"/>
          <w:b/>
          <w:bCs/>
          <w:color w:val="212121"/>
          <w:sz w:val="28"/>
          <w:szCs w:val="28"/>
        </w:rPr>
        <w:t xml:space="preserve">         - </w:t>
      </w:r>
      <w:r w:rsidRPr="00FD00B3">
        <w:rPr>
          <w:rFonts w:ascii="Times New Roman" w:eastAsia="Times New Roman" w:hAnsi="Times New Roman" w:cs="Times New Roman"/>
          <w:bCs/>
          <w:color w:val="212121"/>
          <w:sz w:val="28"/>
          <w:szCs w:val="28"/>
        </w:rPr>
        <w:t>Triển khai thực hiện Nghị quyết Đại hội đại biểu Đảng bộ Thành phố Hồ Chí Minh lần thứ XI, nhiệm kỳ 2020 – 2025, Nghị quyết Đại hội đại biểu Đảng bộ Sở Văn hóa và Thể thao</w:t>
      </w:r>
      <w:r>
        <w:rPr>
          <w:rFonts w:ascii="Times New Roman" w:eastAsia="Times New Roman" w:hAnsi="Times New Roman" w:cs="Times New Roman"/>
          <w:bCs/>
          <w:color w:val="212121"/>
          <w:sz w:val="28"/>
          <w:szCs w:val="28"/>
        </w:rPr>
        <w:t xml:space="preserve"> lần thứ III,</w:t>
      </w:r>
      <w:r w:rsidRPr="00FD00B3">
        <w:rPr>
          <w:rFonts w:ascii="Times New Roman" w:eastAsia="Times New Roman" w:hAnsi="Times New Roman" w:cs="Times New Roman"/>
          <w:bCs/>
          <w:color w:val="212121"/>
          <w:sz w:val="28"/>
          <w:szCs w:val="28"/>
        </w:rPr>
        <w:t xml:space="preserve"> nhiệm kỳ 2020 </w:t>
      </w:r>
      <w:r>
        <w:rPr>
          <w:rFonts w:ascii="Times New Roman" w:eastAsia="Times New Roman" w:hAnsi="Times New Roman" w:cs="Times New Roman"/>
          <w:bCs/>
          <w:color w:val="212121"/>
          <w:sz w:val="28"/>
          <w:szCs w:val="28"/>
        </w:rPr>
        <w:t>–</w:t>
      </w:r>
      <w:r w:rsidRPr="00FD00B3">
        <w:rPr>
          <w:rFonts w:ascii="Times New Roman" w:eastAsia="Times New Roman" w:hAnsi="Times New Roman" w:cs="Times New Roman"/>
          <w:bCs/>
          <w:color w:val="212121"/>
          <w:sz w:val="28"/>
          <w:szCs w:val="28"/>
        </w:rPr>
        <w:t xml:space="preserve"> 2025</w:t>
      </w:r>
      <w:r>
        <w:rPr>
          <w:rFonts w:ascii="Times New Roman" w:eastAsia="Times New Roman" w:hAnsi="Times New Roman" w:cs="Times New Roman"/>
          <w:bCs/>
          <w:color w:val="212121"/>
          <w:sz w:val="28"/>
          <w:szCs w:val="28"/>
        </w:rPr>
        <w:t xml:space="preserve"> về các mục tiêu, chương trình trọng tâm</w:t>
      </w:r>
      <w:r w:rsidR="00F777FC">
        <w:rPr>
          <w:rFonts w:ascii="Times New Roman" w:eastAsia="Times New Roman" w:hAnsi="Times New Roman" w:cs="Times New Roman"/>
          <w:bCs/>
          <w:color w:val="212121"/>
          <w:sz w:val="28"/>
          <w:szCs w:val="28"/>
        </w:rPr>
        <w:t xml:space="preserve">. </w:t>
      </w:r>
    </w:p>
    <w:p w:rsidR="00F777FC" w:rsidRDefault="00F777FC"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bCs/>
          <w:color w:val="212121"/>
          <w:sz w:val="28"/>
          <w:szCs w:val="28"/>
        </w:rPr>
        <w:t xml:space="preserve">         - </w:t>
      </w:r>
      <w:r w:rsidR="00FD00B3" w:rsidRPr="00FD00B3">
        <w:rPr>
          <w:rFonts w:ascii="Times New Roman" w:eastAsia="Times New Roman" w:hAnsi="Times New Roman" w:cs="Times New Roman"/>
          <w:color w:val="212121"/>
          <w:sz w:val="28"/>
          <w:szCs w:val="28"/>
        </w:rPr>
        <w:t xml:space="preserve">Tiếp tục thực hiện tốt công tác tham mưu nâng cao hiệu quả, hiệu lực quản lý nhà nước trong lĩnh vực biểu diễn nghệ thuật, trình diễn thời trang; thi người đẹp và người mẫu; lưu hành, kinh doanh bản ghi âm, ghi hình ca múa nhạc, sân khấu trên địa bàn thành phố; tổ chức triển khai kịp thời, hiệu quả các văn bản quy phạm pháp luật trên lĩnh vực biểu diễn nghệ thuật, trình diễn thời trang, ca múa nhạc, sân khấu, các cuộc thi người đẹp, người mẫu; tham mưu về quy trình thực hiện thủ tục hành chính, cập nhật các quy định pháp luật liên quan. </w:t>
      </w:r>
    </w:p>
    <w:p w:rsidR="00FD00B3" w:rsidRPr="00FD00B3" w:rsidRDefault="00F777FC"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00FD00B3" w:rsidRPr="00FD00B3">
        <w:rPr>
          <w:rFonts w:ascii="Times New Roman" w:eastAsia="Times New Roman" w:hAnsi="Times New Roman" w:cs="Times New Roman"/>
          <w:color w:val="212121"/>
          <w:sz w:val="28"/>
          <w:szCs w:val="28"/>
        </w:rPr>
        <w:t>-Năm 2021</w:t>
      </w:r>
      <w:r>
        <w:rPr>
          <w:rFonts w:ascii="Times New Roman" w:eastAsia="Times New Roman" w:hAnsi="Times New Roman" w:cs="Times New Roman"/>
          <w:color w:val="212121"/>
          <w:sz w:val="28"/>
          <w:szCs w:val="28"/>
        </w:rPr>
        <w:t>,</w:t>
      </w:r>
      <w:r w:rsidR="00FD00B3" w:rsidRPr="00FD00B3">
        <w:rPr>
          <w:rFonts w:ascii="Times New Roman" w:eastAsia="Times New Roman" w:hAnsi="Times New Roman" w:cs="Times New Roman"/>
          <w:color w:val="212121"/>
          <w:sz w:val="28"/>
          <w:szCs w:val="28"/>
        </w:rPr>
        <w:t xml:space="preserve"> TPHCM chọn chủ đề năm là “Xây dựng chính quyền đô thị và cải thiện môi trường đầu tư”. Thành phố tiếp tục thực hiện những nội dung giải pháp trọng tâm về xây dựng môi trường văn hóa lành mạnh, nâng cao đời sống văn hóa của Nhân dân thành phố. Tăng cường đầu tư xây dựng các thiết chế văn hoá phục vụ phát triển văn học nghệ thuật; tổ chức những sự kiện, lễ hội văn hóa tiêu biểu của thành phố, phát triển trở thành những sự kiện văn hóa đặc trưng, là điểm đến hấp dẫn nhằm thu hút du khách trong và ngoài nước, góp phần nâng cao mức thụ hưởng văn hóa của người dân. Tăng cường liên kết văn hoá các vùng, miền, tăng cường giao lưu, đối ngoại văn hoá trong và ngoài nước, khẳng định vị thế là một trong những trung tâm văn hóa của cả nước và khu vực. Thực hiện Chiến lược các ngành Công nghiệp văn hóa trên địa bàn thành phố, lựa chọn những ngành, lĩnh vực là thế mạnh của thành phố để tập trung đầu tư trong năm 2020 và những năm tiếp theo với mục tiêu phát triển ngành văn hóa vừa là kinh tế, vừa là dịch vụ, đóng góp vào phát triển của cả nước nói chung và Thành phố Hồ Chí Minh nói riêng; đồng thời giải quyết việc làm thông qua việc sản xuất, cung cấp các dịch vụ văn hóa cho xã hội, đáp ứng được nhu cầu sáng tạo, tiêu dùng văn hóa của người dân </w:t>
      </w:r>
      <w:r w:rsidR="00FD00B3" w:rsidRPr="00FD00B3">
        <w:rPr>
          <w:rFonts w:ascii="Times New Roman" w:eastAsia="Times New Roman" w:hAnsi="Times New Roman" w:cs="Times New Roman"/>
          <w:color w:val="212121"/>
          <w:sz w:val="28"/>
          <w:szCs w:val="28"/>
        </w:rPr>
        <w:lastRenderedPageBreak/>
        <w:t>trong nước, nhất là tham gia xuất khẩu dịch vụ góp phần quảng bá hình ảnh đất nước con người Việt Nam.</w:t>
      </w:r>
    </w:p>
    <w:p w:rsidR="00FD00B3" w:rsidRPr="00FD00B3" w:rsidRDefault="00F777FC"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00FD00B3" w:rsidRPr="00FD00B3">
        <w:rPr>
          <w:rFonts w:ascii="Times New Roman" w:eastAsia="Times New Roman" w:hAnsi="Times New Roman" w:cs="Times New Roman"/>
          <w:color w:val="212121"/>
          <w:sz w:val="28"/>
          <w:szCs w:val="28"/>
        </w:rPr>
        <w:t>- Tập trung công tác quản lý các loại hình thông tin trên mạng internet để định hướng tư tưởng, thẩm mỹ cho Nhân dân, nhất là thanh thiếu niên, nhằm nâng cao tính tư tưởng, nhân văn, khoa học, góp phần xây dựng nền văn hoá và con người Việt Nam. Nghị quyết Đại hội Đảng bộ Thành phố Hồ Chí Minh đề ra</w:t>
      </w:r>
      <w:r>
        <w:rPr>
          <w:rFonts w:ascii="Times New Roman" w:eastAsia="Times New Roman" w:hAnsi="Times New Roman" w:cs="Times New Roman"/>
          <w:color w:val="212121"/>
          <w:sz w:val="28"/>
          <w:szCs w:val="28"/>
        </w:rPr>
        <w:t xml:space="preserve">. Bên cạnh đó tăng cường các giải pháp quảng bá một cách hiệu quả các sản phẩm văn học nghệ thuật có giá trị tư tưởng và thẩm mỹ cao trên không gian mạng. </w:t>
      </w:r>
    </w:p>
    <w:p w:rsidR="00FD00B3" w:rsidRPr="00FD00B3" w:rsidRDefault="00F777FC" w:rsidP="00FD00B3">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00FD00B3" w:rsidRPr="00FD00B3">
        <w:rPr>
          <w:rFonts w:ascii="Times New Roman" w:eastAsia="Times New Roman" w:hAnsi="Times New Roman" w:cs="Times New Roman"/>
          <w:color w:val="212121"/>
          <w:sz w:val="28"/>
          <w:szCs w:val="28"/>
        </w:rPr>
        <w:t xml:space="preserve">- Về quảng bá và hợp tác quốc tế, </w:t>
      </w:r>
      <w:r>
        <w:rPr>
          <w:rFonts w:ascii="Times New Roman" w:eastAsia="Times New Roman" w:hAnsi="Times New Roman" w:cs="Times New Roman"/>
          <w:color w:val="212121"/>
          <w:sz w:val="28"/>
          <w:szCs w:val="28"/>
        </w:rPr>
        <w:t>thành phố</w:t>
      </w:r>
      <w:r w:rsidR="00FD00B3" w:rsidRPr="00FD00B3">
        <w:rPr>
          <w:rFonts w:ascii="Times New Roman" w:eastAsia="Times New Roman" w:hAnsi="Times New Roman" w:cs="Times New Roman"/>
          <w:color w:val="212121"/>
          <w:sz w:val="28"/>
          <w:szCs w:val="28"/>
        </w:rPr>
        <w:t xml:space="preserve"> chú trọng lồng ghép chương trình hoạt động biểu diễn nghệ thuật gắn với các sự kiện ngoại giao, giao lưu văn hóa khu vực và quốc tế; tăng cường giới thiệu các tác phẩm nghệ thuật có giá trị ra thế giới.</w:t>
      </w:r>
    </w:p>
    <w:p w:rsidR="00F777FC" w:rsidRDefault="00F777FC" w:rsidP="00F777FC">
      <w:pPr>
        <w:shd w:val="clear" w:color="auto" w:fill="FFFFFF"/>
        <w:spacing w:after="0" w:line="240" w:lineRule="auto"/>
        <w:jc w:val="both"/>
        <w:rPr>
          <w:rFonts w:ascii="Times New Roman" w:eastAsia="Times New Roman" w:hAnsi="Times New Roman" w:cs="Times New Roman"/>
          <w:iCs/>
          <w:color w:val="212121"/>
          <w:sz w:val="28"/>
          <w:szCs w:val="28"/>
        </w:rPr>
      </w:pPr>
      <w:r w:rsidRPr="00F777FC">
        <w:rPr>
          <w:rFonts w:ascii="Times New Roman" w:eastAsia="Times New Roman" w:hAnsi="Times New Roman" w:cs="Times New Roman"/>
          <w:color w:val="212121"/>
          <w:sz w:val="28"/>
          <w:szCs w:val="28"/>
        </w:rPr>
        <w:t xml:space="preserve">         </w:t>
      </w:r>
      <w:r w:rsidR="00FD00B3" w:rsidRPr="00FD00B3">
        <w:rPr>
          <w:rFonts w:ascii="Times New Roman" w:eastAsia="Times New Roman" w:hAnsi="Times New Roman" w:cs="Times New Roman"/>
          <w:iCs/>
          <w:color w:val="212121"/>
          <w:sz w:val="28"/>
          <w:szCs w:val="28"/>
        </w:rPr>
        <w:t xml:space="preserve">- </w:t>
      </w:r>
      <w:r>
        <w:rPr>
          <w:rFonts w:ascii="Times New Roman" w:eastAsia="Times New Roman" w:hAnsi="Times New Roman" w:cs="Times New Roman"/>
          <w:iCs/>
          <w:color w:val="212121"/>
          <w:sz w:val="28"/>
          <w:szCs w:val="28"/>
        </w:rPr>
        <w:t>Xây dựng các giải pháp nhằm đ</w:t>
      </w:r>
      <w:r w:rsidR="00FD00B3" w:rsidRPr="00FD00B3">
        <w:rPr>
          <w:rFonts w:ascii="Times New Roman" w:eastAsia="Times New Roman" w:hAnsi="Times New Roman" w:cs="Times New Roman"/>
          <w:iCs/>
          <w:color w:val="212121"/>
          <w:sz w:val="28"/>
          <w:szCs w:val="28"/>
        </w:rPr>
        <w:t xml:space="preserve">ẩy mạnh phát triển các loại hình nghệ thuật đương đại, trong đó Thành phố Hồ Chí Minh là trung tâm của cả nước; bảo tồn và phát huy các loại hình nghệ thuật truyền thống như Đờn ca tài tử, Cải lương, Hát bội...; chú trọng tổ chức các sự kiện nghệ thuật biểu diễn có chất lượng cao; </w:t>
      </w:r>
    </w:p>
    <w:p w:rsidR="00F777FC" w:rsidRDefault="00F777FC" w:rsidP="00F777FC">
      <w:pPr>
        <w:shd w:val="clear" w:color="auto" w:fill="FFFFFF"/>
        <w:spacing w:after="0" w:line="240" w:lineRule="auto"/>
        <w:jc w:val="both"/>
        <w:rPr>
          <w:rFonts w:ascii="Times New Roman" w:eastAsia="Times New Roman" w:hAnsi="Times New Roman" w:cs="Times New Roman"/>
          <w:iCs/>
          <w:color w:val="212121"/>
          <w:sz w:val="28"/>
          <w:szCs w:val="28"/>
        </w:rPr>
      </w:pPr>
      <w:r>
        <w:rPr>
          <w:rFonts w:ascii="Times New Roman" w:eastAsia="Times New Roman" w:hAnsi="Times New Roman" w:cs="Times New Roman"/>
          <w:iCs/>
          <w:color w:val="212121"/>
          <w:sz w:val="28"/>
          <w:szCs w:val="28"/>
        </w:rPr>
        <w:t xml:space="preserve">         - </w:t>
      </w:r>
      <w:r>
        <w:rPr>
          <w:rFonts w:ascii="Times New Roman" w:eastAsia="Times New Roman" w:hAnsi="Times New Roman" w:cs="Times New Roman"/>
          <w:color w:val="212121"/>
          <w:sz w:val="28"/>
          <w:szCs w:val="28"/>
        </w:rPr>
        <w:t xml:space="preserve">Tiếp tục rà soát cơ sở vật chất, trang thiết bị phục vụ hoạt động biểu diễn; đầu tư cải tạo, sửa chữa nhằm tạo thuận lợi cho hoạt động </w:t>
      </w:r>
      <w:r w:rsidRPr="00ED0E7F">
        <w:rPr>
          <w:rFonts w:ascii="Times New Roman" w:eastAsia="Times New Roman" w:hAnsi="Times New Roman" w:cs="Times New Roman"/>
          <w:color w:val="212121"/>
          <w:sz w:val="28"/>
          <w:szCs w:val="28"/>
        </w:rPr>
        <w:t>biểu diễn, luyện tập, làm việc</w:t>
      </w:r>
    </w:p>
    <w:p w:rsidR="00FD00B3" w:rsidRPr="00FD00B3" w:rsidRDefault="00F777FC" w:rsidP="00F777FC">
      <w:pPr>
        <w:shd w:val="clear" w:color="auto" w:fill="FFFFFF"/>
        <w:spacing w:after="0" w:line="240" w:lineRule="auto"/>
        <w:jc w:val="both"/>
        <w:rPr>
          <w:rFonts w:ascii="Times New Roman" w:eastAsia="Times New Roman" w:hAnsi="Times New Roman" w:cs="Times New Roman"/>
          <w:bCs/>
          <w:color w:val="212121"/>
          <w:sz w:val="28"/>
          <w:szCs w:val="28"/>
        </w:rPr>
      </w:pPr>
      <w:r>
        <w:rPr>
          <w:rFonts w:ascii="Times New Roman" w:eastAsia="Times New Roman" w:hAnsi="Times New Roman" w:cs="Times New Roman"/>
          <w:iCs/>
          <w:color w:val="212121"/>
          <w:sz w:val="28"/>
          <w:szCs w:val="28"/>
        </w:rPr>
        <w:t xml:space="preserve">         - </w:t>
      </w:r>
      <w:r w:rsidRPr="00ED0E7F">
        <w:rPr>
          <w:rFonts w:ascii="Times New Roman" w:eastAsia="Times New Roman" w:hAnsi="Times New Roman" w:cs="Times New Roman"/>
          <w:bCs/>
          <w:color w:val="212121"/>
          <w:sz w:val="28"/>
          <w:szCs w:val="28"/>
        </w:rPr>
        <w:t>Triển khai tổ chức</w:t>
      </w:r>
      <w:r w:rsidRPr="00ED0E7F">
        <w:rPr>
          <w:rFonts w:ascii="Times New Roman" w:eastAsia="Times New Roman" w:hAnsi="Times New Roman" w:cs="Times New Roman"/>
          <w:color w:val="212121"/>
          <w:sz w:val="28"/>
          <w:szCs w:val="28"/>
        </w:rPr>
        <w:t> </w:t>
      </w:r>
      <w:r w:rsidRPr="00ED0E7F">
        <w:rPr>
          <w:rFonts w:ascii="Times New Roman" w:eastAsia="Times New Roman" w:hAnsi="Times New Roman" w:cs="Times New Roman"/>
          <w:bCs/>
          <w:color w:val="212121"/>
          <w:sz w:val="28"/>
          <w:szCs w:val="28"/>
        </w:rPr>
        <w:t>các chương trình biểu diễn nghệ thuật phục vụ cộng đồng, góp phần tạo nên những không gian văn hóa công cộng đa dạng, sinh động</w:t>
      </w:r>
      <w:r>
        <w:rPr>
          <w:rFonts w:ascii="Times New Roman" w:eastAsia="Times New Roman" w:hAnsi="Times New Roman" w:cs="Times New Roman"/>
          <w:bCs/>
          <w:color w:val="212121"/>
          <w:sz w:val="28"/>
          <w:szCs w:val="28"/>
        </w:rPr>
        <w:t>, là điểm đến</w:t>
      </w:r>
      <w:r w:rsidRPr="00ED0E7F">
        <w:rPr>
          <w:rFonts w:ascii="Times New Roman" w:eastAsia="Times New Roman" w:hAnsi="Times New Roman" w:cs="Times New Roman"/>
          <w:bCs/>
          <w:color w:val="212121"/>
          <w:sz w:val="28"/>
          <w:szCs w:val="28"/>
        </w:rPr>
        <w:t xml:space="preserve"> cho </w:t>
      </w:r>
      <w:r>
        <w:rPr>
          <w:rFonts w:ascii="Times New Roman" w:eastAsia="Times New Roman" w:hAnsi="Times New Roman" w:cs="Times New Roman"/>
          <w:bCs/>
          <w:color w:val="212121"/>
          <w:sz w:val="28"/>
          <w:szCs w:val="28"/>
        </w:rPr>
        <w:t xml:space="preserve">Nhân dân thành phố và du khách như: </w:t>
      </w:r>
      <w:r w:rsidRPr="00ED0E7F">
        <w:rPr>
          <w:rFonts w:ascii="Times New Roman" w:eastAsia="Times New Roman" w:hAnsi="Times New Roman" w:cs="Times New Roman"/>
          <w:bCs/>
          <w:color w:val="212121"/>
          <w:sz w:val="28"/>
          <w:szCs w:val="28"/>
        </w:rPr>
        <w:t>Trình diễn nghệ thuật đường phố</w:t>
      </w:r>
      <w:r w:rsidRPr="00ED0E7F">
        <w:rPr>
          <w:rFonts w:ascii="Times New Roman" w:eastAsia="Times New Roman" w:hAnsi="Times New Roman" w:cs="Times New Roman"/>
          <w:b/>
          <w:bCs/>
          <w:color w:val="212121"/>
          <w:sz w:val="28"/>
          <w:szCs w:val="28"/>
        </w:rPr>
        <w:t> </w:t>
      </w:r>
      <w:r w:rsidRPr="00ED0E7F">
        <w:rPr>
          <w:rFonts w:ascii="Times New Roman" w:eastAsia="Times New Roman" w:hAnsi="Times New Roman" w:cs="Times New Roman"/>
          <w:color w:val="212121"/>
          <w:sz w:val="28"/>
          <w:szCs w:val="28"/>
        </w:rPr>
        <w:t>tại đường đi bộ Nguyễn Huệ, Thành phố Hồ Chí Minh với nhiều thể loại như: xiếc, rối, âm nhạc đương đại, âm nhạc dân tộc, đờn ca tài tử, hiphop, aerobic, võ nhạc... có sự tham gia biểu diễn của nhiều văn nghệ sĩ các đơn vị nghệ thuật thuộc Sở và các câu lạc bộ, nhó</w:t>
      </w:r>
      <w:r>
        <w:rPr>
          <w:rFonts w:ascii="Times New Roman" w:eastAsia="Times New Roman" w:hAnsi="Times New Roman" w:cs="Times New Roman"/>
          <w:color w:val="212121"/>
          <w:sz w:val="28"/>
          <w:szCs w:val="28"/>
        </w:rPr>
        <w:t xml:space="preserve">m hát, nhóm nhạc chuyên nghiệp </w:t>
      </w:r>
      <w:r w:rsidRPr="00ED0E7F">
        <w:rPr>
          <w:rFonts w:ascii="Times New Roman" w:eastAsia="Times New Roman" w:hAnsi="Times New Roman" w:cs="Times New Roman"/>
          <w:color w:val="212121"/>
          <w:sz w:val="28"/>
          <w:szCs w:val="28"/>
        </w:rPr>
        <w:t>nhằm góp phần tạo không gian văn hóa nghệ thuật đa dạng, gần gũi, phục vụ nhu cầu giải trí, thưởng thức nghệ thuật của người dân Thành phố</w:t>
      </w:r>
      <w:r>
        <w:rPr>
          <w:rFonts w:ascii="Times New Roman" w:eastAsia="Times New Roman" w:hAnsi="Times New Roman" w:cs="Times New Roman"/>
          <w:color w:val="212121"/>
          <w:sz w:val="28"/>
          <w:szCs w:val="28"/>
        </w:rPr>
        <w:t xml:space="preserve">. Ngoài ra tiếp tục thực hiện </w:t>
      </w:r>
      <w:r>
        <w:rPr>
          <w:rFonts w:ascii="Times New Roman" w:eastAsia="Times New Roman" w:hAnsi="Times New Roman" w:cs="Times New Roman"/>
          <w:bCs/>
          <w:color w:val="212121"/>
          <w:sz w:val="28"/>
          <w:szCs w:val="28"/>
        </w:rPr>
        <w:t>c</w:t>
      </w:r>
      <w:r w:rsidRPr="00ED0E7F">
        <w:rPr>
          <w:rFonts w:ascii="Times New Roman" w:eastAsia="Times New Roman" w:hAnsi="Times New Roman" w:cs="Times New Roman"/>
          <w:bCs/>
          <w:color w:val="212121"/>
          <w:sz w:val="28"/>
          <w:szCs w:val="28"/>
        </w:rPr>
        <w:t>hương trình biểu diễn nghệ thuật phục vụ công chúng tại sảnh trước Nhà hát Thành phố</w:t>
      </w:r>
      <w:r w:rsidRPr="00ED0E7F">
        <w:rPr>
          <w:rFonts w:ascii="Times New Roman" w:eastAsia="Times New Roman" w:hAnsi="Times New Roman" w:cs="Times New Roman"/>
          <w:color w:val="212121"/>
          <w:sz w:val="28"/>
          <w:szCs w:val="28"/>
        </w:rPr>
        <w:t> vào dịp Tết Nguyên đán và chương trình nghệ thuật cuối tuần, góp phần làm phong phú, tạo nét riêng trong hoạt động văn hóa nghệ</w:t>
      </w:r>
      <w:r>
        <w:rPr>
          <w:rFonts w:ascii="Times New Roman" w:eastAsia="Times New Roman" w:hAnsi="Times New Roman" w:cs="Times New Roman"/>
          <w:color w:val="212121"/>
          <w:sz w:val="28"/>
          <w:szCs w:val="28"/>
        </w:rPr>
        <w:t xml:space="preserve"> thuật của người dân Thành phố.</w:t>
      </w:r>
    </w:p>
    <w:p w:rsidR="00F777FC" w:rsidRPr="00D56683" w:rsidRDefault="00F777FC" w:rsidP="00F777FC">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iCs/>
          <w:color w:val="212121"/>
          <w:sz w:val="28"/>
          <w:szCs w:val="28"/>
        </w:rPr>
        <w:t xml:space="preserve">          </w:t>
      </w:r>
      <w:r w:rsidRPr="00ED0E7F">
        <w:rPr>
          <w:rFonts w:ascii="Times New Roman" w:eastAsia="Times New Roman" w:hAnsi="Times New Roman" w:cs="Times New Roman"/>
          <w:color w:val="212121"/>
          <w:sz w:val="28"/>
          <w:szCs w:val="28"/>
        </w:rPr>
        <w:t>- NĐ 144/2020/NĐ-CP quy định về hoạt động nghệ thuật biểu diễn có hiệu lực thi hành từ ngày 1/2/2021. Công tác triển khai, phổ biến pháp luật, ban hành các cơ chế, chính sách</w:t>
      </w:r>
      <w:r>
        <w:rPr>
          <w:rFonts w:ascii="Times New Roman" w:eastAsia="Times New Roman" w:hAnsi="Times New Roman" w:cs="Times New Roman"/>
          <w:color w:val="212121"/>
          <w:sz w:val="28"/>
          <w:szCs w:val="28"/>
        </w:rPr>
        <w:t>, tham mưu các thủ tục hành chính theo phân cấp</w:t>
      </w:r>
      <w:r w:rsidRPr="00ED0E7F">
        <w:rPr>
          <w:rFonts w:ascii="Times New Roman" w:eastAsia="Times New Roman" w:hAnsi="Times New Roman" w:cs="Times New Roman"/>
          <w:color w:val="212121"/>
          <w:sz w:val="28"/>
          <w:szCs w:val="28"/>
        </w:rPr>
        <w:t xml:space="preserve"> về</w:t>
      </w:r>
      <w:r>
        <w:rPr>
          <w:rFonts w:ascii="Times New Roman" w:eastAsia="Times New Roman" w:hAnsi="Times New Roman" w:cs="Times New Roman"/>
          <w:color w:val="212121"/>
          <w:sz w:val="28"/>
          <w:szCs w:val="28"/>
        </w:rPr>
        <w:t xml:space="preserve"> hoạt động nghệ thuật biểu diễn cần được tiến hành kịp thời. Tập trung công tác đào tạo, bồi dưỡng </w:t>
      </w:r>
      <w:r w:rsidRPr="00D56683">
        <w:rPr>
          <w:rFonts w:ascii="Times New Roman" w:eastAsia="Times New Roman" w:hAnsi="Times New Roman" w:cs="Times New Roman"/>
          <w:color w:val="212121"/>
          <w:sz w:val="28"/>
          <w:szCs w:val="28"/>
        </w:rPr>
        <w:t xml:space="preserve">phát triển nhân lực </w:t>
      </w:r>
      <w:r>
        <w:rPr>
          <w:rFonts w:ascii="Times New Roman" w:eastAsia="Times New Roman" w:hAnsi="Times New Roman" w:cs="Times New Roman"/>
          <w:color w:val="212121"/>
          <w:sz w:val="28"/>
          <w:szCs w:val="28"/>
        </w:rPr>
        <w:t xml:space="preserve">quản lý </w:t>
      </w:r>
      <w:r w:rsidRPr="00D56683">
        <w:rPr>
          <w:rFonts w:ascii="Times New Roman" w:eastAsia="Times New Roman" w:hAnsi="Times New Roman" w:cs="Times New Roman"/>
          <w:color w:val="212121"/>
          <w:sz w:val="28"/>
          <w:szCs w:val="28"/>
        </w:rPr>
        <w:t>về chuyên môn, nghiệp vụ về hoạt động nghệ thuật biểu diễn</w:t>
      </w:r>
      <w:r>
        <w:rPr>
          <w:rFonts w:ascii="Times New Roman" w:eastAsia="Times New Roman" w:hAnsi="Times New Roman" w:cs="Times New Roman"/>
          <w:color w:val="212121"/>
          <w:sz w:val="28"/>
          <w:szCs w:val="28"/>
        </w:rPr>
        <w:t xml:space="preserve"> trong tình hình mới</w:t>
      </w:r>
      <w:r w:rsidRPr="00D56683">
        <w:rPr>
          <w:rFonts w:ascii="Times New Roman" w:eastAsia="Times New Roman" w:hAnsi="Times New Roman" w:cs="Times New Roman"/>
          <w:color w:val="212121"/>
          <w:sz w:val="28"/>
          <w:szCs w:val="28"/>
        </w:rPr>
        <w:t xml:space="preserve">; </w:t>
      </w:r>
    </w:p>
    <w:p w:rsidR="00F777FC" w:rsidRPr="00D56683" w:rsidRDefault="00F777FC" w:rsidP="00F777FC">
      <w:pPr>
        <w:shd w:val="clear" w:color="auto" w:fill="FFFFFF"/>
        <w:spacing w:after="0" w:line="240" w:lineRule="auto"/>
        <w:jc w:val="both"/>
        <w:rPr>
          <w:rFonts w:ascii="Times New Roman" w:eastAsia="Times New Roman" w:hAnsi="Times New Roman" w:cs="Times New Roman"/>
          <w:b/>
          <w:bCs/>
          <w:color w:val="212121"/>
          <w:sz w:val="28"/>
          <w:szCs w:val="28"/>
        </w:rPr>
      </w:pPr>
      <w:r w:rsidRPr="00ED0E7F">
        <w:rPr>
          <w:rFonts w:ascii="Times New Roman" w:eastAsia="Times New Roman" w:hAnsi="Times New Roman" w:cs="Times New Roman"/>
          <w:color w:val="212121"/>
          <w:sz w:val="28"/>
          <w:szCs w:val="28"/>
        </w:rPr>
        <w:t xml:space="preserve">         - </w:t>
      </w:r>
      <w:r>
        <w:rPr>
          <w:rFonts w:ascii="Times New Roman" w:eastAsia="Times New Roman" w:hAnsi="Times New Roman" w:cs="Times New Roman"/>
          <w:color w:val="212121"/>
          <w:sz w:val="28"/>
          <w:szCs w:val="28"/>
        </w:rPr>
        <w:t xml:space="preserve">Tiếp tục khẩn trương xây dựng và triển khai thực hiện </w:t>
      </w:r>
      <w:r w:rsidRPr="00ED0E7F">
        <w:rPr>
          <w:rFonts w:ascii="Times New Roman" w:eastAsia="Times New Roman" w:hAnsi="Times New Roman" w:cs="Times New Roman"/>
          <w:color w:val="212121"/>
          <w:sz w:val="28"/>
          <w:szCs w:val="28"/>
        </w:rPr>
        <w:t>Chương trình đào tạo nguồn nhân lực trên lĩnh vực Văn hóa nghệ thuật của Thành phố</w:t>
      </w:r>
      <w:r>
        <w:rPr>
          <w:rFonts w:ascii="Times New Roman" w:eastAsia="Times New Roman" w:hAnsi="Times New Roman" w:cs="Times New Roman"/>
          <w:color w:val="212121"/>
          <w:sz w:val="28"/>
          <w:szCs w:val="28"/>
        </w:rPr>
        <w:t xml:space="preserve"> nhằm giải quyết</w:t>
      </w:r>
      <w:r w:rsidRPr="00ED0E7F">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 xml:space="preserve">các khó khăn </w:t>
      </w:r>
      <w:r w:rsidRPr="00ED0E7F">
        <w:rPr>
          <w:rFonts w:ascii="Times New Roman" w:eastAsia="Times New Roman" w:hAnsi="Times New Roman" w:cs="Times New Roman"/>
          <w:color w:val="212121"/>
          <w:sz w:val="28"/>
          <w:szCs w:val="28"/>
        </w:rPr>
        <w:t>vướng mắc</w:t>
      </w:r>
      <w:r>
        <w:rPr>
          <w:rFonts w:ascii="Times New Roman" w:eastAsia="Times New Roman" w:hAnsi="Times New Roman" w:cs="Times New Roman"/>
          <w:color w:val="212121"/>
          <w:sz w:val="28"/>
          <w:szCs w:val="28"/>
        </w:rPr>
        <w:t xml:space="preserve">; </w:t>
      </w:r>
      <w:r w:rsidRPr="00ED0E7F">
        <w:rPr>
          <w:rFonts w:ascii="Times New Roman" w:eastAsia="Times New Roman" w:hAnsi="Times New Roman" w:cs="Times New Roman"/>
          <w:iCs/>
          <w:color w:val="212121"/>
          <w:sz w:val="28"/>
          <w:szCs w:val="28"/>
        </w:rPr>
        <w:t>chú trọng tuyển chọn, đào tạo và phát triển nhân lực cho các loại hình nghệ thuật truyền thống có nguy cơ bị mai một, có tính đặc thù</w:t>
      </w:r>
      <w:r>
        <w:rPr>
          <w:rFonts w:ascii="Times New Roman" w:eastAsia="Times New Roman" w:hAnsi="Times New Roman" w:cs="Times New Roman"/>
          <w:iCs/>
          <w:color w:val="212121"/>
          <w:sz w:val="28"/>
          <w:szCs w:val="28"/>
        </w:rPr>
        <w:t xml:space="preserve"> cao;</w:t>
      </w:r>
    </w:p>
    <w:p w:rsidR="00F777FC" w:rsidRDefault="00F777FC" w:rsidP="00F777FC">
      <w:pPr>
        <w:shd w:val="clear" w:color="auto" w:fill="FFFFFF"/>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b/>
          <w:bCs/>
          <w:color w:val="212121"/>
          <w:sz w:val="28"/>
          <w:szCs w:val="28"/>
        </w:rPr>
        <w:t xml:space="preserve">         </w:t>
      </w:r>
      <w:r w:rsidRPr="00ED0E7F">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Tham mưu xay dựng</w:t>
      </w:r>
      <w:r w:rsidRPr="00ED0E7F">
        <w:rPr>
          <w:rFonts w:ascii="Times New Roman" w:eastAsia="Times New Roman" w:hAnsi="Times New Roman" w:cs="Times New Roman"/>
          <w:color w:val="212121"/>
          <w:sz w:val="28"/>
          <w:szCs w:val="28"/>
        </w:rPr>
        <w:t xml:space="preserve"> chính sách, chế độ đãi ngộ với diễn viên, nghệ sĩ </w:t>
      </w:r>
      <w:r>
        <w:rPr>
          <w:rFonts w:ascii="Times New Roman" w:eastAsia="Times New Roman" w:hAnsi="Times New Roman" w:cs="Times New Roman"/>
          <w:color w:val="212121"/>
          <w:sz w:val="28"/>
          <w:szCs w:val="28"/>
        </w:rPr>
        <w:t>đạt các danh hiệu cao quý của Nhà nước, đạt thành tích xuất sắc trong lĩnh vực văn học nghệ thuật trên địa bàn thành phố;</w:t>
      </w:r>
    </w:p>
    <w:p w:rsidR="00F777FC" w:rsidRPr="00ED0E7F" w:rsidRDefault="00F777FC" w:rsidP="00F777FC">
      <w:pPr>
        <w:shd w:val="clear" w:color="auto" w:fill="FFFFFF"/>
        <w:spacing w:after="0" w:line="240" w:lineRule="auto"/>
        <w:jc w:val="both"/>
        <w:rPr>
          <w:rFonts w:ascii="Times New Roman" w:eastAsia="Times New Roman" w:hAnsi="Times New Roman" w:cs="Times New Roman"/>
          <w:i/>
          <w:color w:val="212121"/>
          <w:sz w:val="28"/>
          <w:szCs w:val="28"/>
        </w:rPr>
      </w:pPr>
      <w:r>
        <w:rPr>
          <w:rFonts w:ascii="Times New Roman" w:eastAsia="Times New Roman" w:hAnsi="Times New Roman" w:cs="Times New Roman"/>
          <w:i/>
          <w:color w:val="212121"/>
          <w:sz w:val="28"/>
          <w:szCs w:val="28"/>
        </w:rPr>
        <w:lastRenderedPageBreak/>
        <w:t xml:space="preserve">          - </w:t>
      </w:r>
      <w:r w:rsidRPr="0048505F">
        <w:rPr>
          <w:rFonts w:ascii="Times New Roman" w:eastAsia="Times New Roman" w:hAnsi="Times New Roman" w:cs="Times New Roman"/>
          <w:color w:val="212121"/>
          <w:sz w:val="28"/>
          <w:szCs w:val="28"/>
        </w:rPr>
        <w:t>Tiếp tục triển khai xây dựng Đề</w:t>
      </w:r>
      <w:r>
        <w:rPr>
          <w:rFonts w:ascii="Times New Roman" w:eastAsia="Times New Roman" w:hAnsi="Times New Roman" w:cs="Times New Roman"/>
          <w:i/>
          <w:color w:val="212121"/>
          <w:sz w:val="28"/>
          <w:szCs w:val="28"/>
        </w:rPr>
        <w:t xml:space="preserve"> </w:t>
      </w:r>
      <w:r w:rsidRPr="0048505F">
        <w:rPr>
          <w:rFonts w:ascii="Times New Roman" w:eastAsia="Times New Roman" w:hAnsi="Times New Roman" w:cs="Times New Roman"/>
          <w:color w:val="212121"/>
          <w:sz w:val="28"/>
          <w:szCs w:val="28"/>
        </w:rPr>
        <w:t>án</w:t>
      </w:r>
      <w:r>
        <w:rPr>
          <w:rFonts w:ascii="Times New Roman" w:eastAsia="Times New Roman" w:hAnsi="Times New Roman" w:cs="Times New Roman"/>
          <w:i/>
          <w:color w:val="212121"/>
          <w:sz w:val="28"/>
          <w:szCs w:val="28"/>
        </w:rPr>
        <w:t xml:space="preserve"> “Nghiên cứu đề xuất các giải pháp khuyến khích nguồn lực xã hội hóa trên lĩnh vực văn hóa nghệ thuật trên địa bàn thành phố giai đoạn 2021 – 2035”.</w:t>
      </w:r>
    </w:p>
    <w:p w:rsidR="00DA297E" w:rsidRPr="00F777FC" w:rsidRDefault="00E9510C" w:rsidP="00F777FC">
      <w:pPr>
        <w:shd w:val="clear" w:color="auto" w:fill="FFFFFF"/>
        <w:spacing w:after="100" w:line="240" w:lineRule="auto"/>
        <w:jc w:val="both"/>
      </w:pPr>
    </w:p>
    <w:sectPr w:rsidR="00DA297E" w:rsidRPr="00F777FC" w:rsidSect="00FD00B3">
      <w:pgSz w:w="12240" w:h="15840"/>
      <w:pgMar w:top="1134" w:right="964" w:bottom="113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B3"/>
    <w:rsid w:val="000A26EA"/>
    <w:rsid w:val="00957D73"/>
    <w:rsid w:val="00B35C73"/>
    <w:rsid w:val="00E9510C"/>
    <w:rsid w:val="00F777FC"/>
    <w:rsid w:val="00FD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0C0F"/>
  <w15:chartTrackingRefBased/>
  <w15:docId w15:val="{2193843D-E476-4BD2-9F6A-BD033961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89915">
      <w:bodyDiv w:val="1"/>
      <w:marLeft w:val="0"/>
      <w:marRight w:val="0"/>
      <w:marTop w:val="0"/>
      <w:marBottom w:val="0"/>
      <w:divBdr>
        <w:top w:val="none" w:sz="0" w:space="0" w:color="auto"/>
        <w:left w:val="none" w:sz="0" w:space="0" w:color="auto"/>
        <w:bottom w:val="none" w:sz="0" w:space="0" w:color="auto"/>
        <w:right w:val="none" w:sz="0" w:space="0" w:color="auto"/>
      </w:divBdr>
      <w:divsChild>
        <w:div w:id="192102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937671">
              <w:marLeft w:val="0"/>
              <w:marRight w:val="0"/>
              <w:marTop w:val="0"/>
              <w:marBottom w:val="0"/>
              <w:divBdr>
                <w:top w:val="none" w:sz="0" w:space="0" w:color="auto"/>
                <w:left w:val="none" w:sz="0" w:space="0" w:color="auto"/>
                <w:bottom w:val="none" w:sz="0" w:space="0" w:color="auto"/>
                <w:right w:val="none" w:sz="0" w:space="0" w:color="auto"/>
              </w:divBdr>
              <w:divsChild>
                <w:div w:id="549342134">
                  <w:marLeft w:val="0"/>
                  <w:marRight w:val="0"/>
                  <w:marTop w:val="0"/>
                  <w:marBottom w:val="0"/>
                  <w:divBdr>
                    <w:top w:val="none" w:sz="0" w:space="0" w:color="auto"/>
                    <w:left w:val="none" w:sz="0" w:space="0" w:color="auto"/>
                    <w:bottom w:val="none" w:sz="0" w:space="0" w:color="auto"/>
                    <w:right w:val="none" w:sz="0" w:space="0" w:color="auto"/>
                  </w:divBdr>
                  <w:divsChild>
                    <w:div w:id="1083987243">
                      <w:marLeft w:val="0"/>
                      <w:marRight w:val="0"/>
                      <w:marTop w:val="0"/>
                      <w:marBottom w:val="0"/>
                      <w:divBdr>
                        <w:top w:val="none" w:sz="0" w:space="0" w:color="auto"/>
                        <w:left w:val="none" w:sz="0" w:space="0" w:color="auto"/>
                        <w:bottom w:val="none" w:sz="0" w:space="0" w:color="auto"/>
                        <w:right w:val="none" w:sz="0" w:space="0" w:color="auto"/>
                      </w:divBdr>
                    </w:div>
                    <w:div w:id="1728603440">
                      <w:marLeft w:val="0"/>
                      <w:marRight w:val="0"/>
                      <w:marTop w:val="0"/>
                      <w:marBottom w:val="0"/>
                      <w:divBdr>
                        <w:top w:val="none" w:sz="0" w:space="0" w:color="auto"/>
                        <w:left w:val="none" w:sz="0" w:space="0" w:color="auto"/>
                        <w:bottom w:val="none" w:sz="0" w:space="0" w:color="auto"/>
                        <w:right w:val="none" w:sz="0" w:space="0" w:color="auto"/>
                      </w:divBdr>
                    </w:div>
                    <w:div w:id="160511866">
                      <w:marLeft w:val="0"/>
                      <w:marRight w:val="0"/>
                      <w:marTop w:val="0"/>
                      <w:marBottom w:val="0"/>
                      <w:divBdr>
                        <w:top w:val="none" w:sz="0" w:space="0" w:color="auto"/>
                        <w:left w:val="none" w:sz="0" w:space="0" w:color="auto"/>
                        <w:bottom w:val="none" w:sz="0" w:space="0" w:color="auto"/>
                        <w:right w:val="none" w:sz="0" w:space="0" w:color="auto"/>
                      </w:divBdr>
                    </w:div>
                    <w:div w:id="1449280262">
                      <w:marLeft w:val="0"/>
                      <w:marRight w:val="0"/>
                      <w:marTop w:val="0"/>
                      <w:marBottom w:val="0"/>
                      <w:divBdr>
                        <w:top w:val="none" w:sz="0" w:space="0" w:color="auto"/>
                        <w:left w:val="none" w:sz="0" w:space="0" w:color="auto"/>
                        <w:bottom w:val="none" w:sz="0" w:space="0" w:color="auto"/>
                        <w:right w:val="none" w:sz="0" w:space="0" w:color="auto"/>
                      </w:divBdr>
                    </w:div>
                    <w:div w:id="1253127470">
                      <w:marLeft w:val="0"/>
                      <w:marRight w:val="0"/>
                      <w:marTop w:val="0"/>
                      <w:marBottom w:val="0"/>
                      <w:divBdr>
                        <w:top w:val="none" w:sz="0" w:space="0" w:color="auto"/>
                        <w:left w:val="none" w:sz="0" w:space="0" w:color="auto"/>
                        <w:bottom w:val="none" w:sz="0" w:space="0" w:color="auto"/>
                        <w:right w:val="none" w:sz="0" w:space="0" w:color="auto"/>
                      </w:divBdr>
                    </w:div>
                    <w:div w:id="713776957">
                      <w:marLeft w:val="0"/>
                      <w:marRight w:val="0"/>
                      <w:marTop w:val="0"/>
                      <w:marBottom w:val="0"/>
                      <w:divBdr>
                        <w:top w:val="none" w:sz="0" w:space="0" w:color="auto"/>
                        <w:left w:val="none" w:sz="0" w:space="0" w:color="auto"/>
                        <w:bottom w:val="none" w:sz="0" w:space="0" w:color="auto"/>
                        <w:right w:val="none" w:sz="0" w:space="0" w:color="auto"/>
                      </w:divBdr>
                    </w:div>
                    <w:div w:id="1444493755">
                      <w:marLeft w:val="0"/>
                      <w:marRight w:val="0"/>
                      <w:marTop w:val="0"/>
                      <w:marBottom w:val="0"/>
                      <w:divBdr>
                        <w:top w:val="none" w:sz="0" w:space="0" w:color="auto"/>
                        <w:left w:val="none" w:sz="0" w:space="0" w:color="auto"/>
                        <w:bottom w:val="none" w:sz="0" w:space="0" w:color="auto"/>
                        <w:right w:val="none" w:sz="0" w:space="0" w:color="auto"/>
                      </w:divBdr>
                    </w:div>
                    <w:div w:id="1641425359">
                      <w:marLeft w:val="0"/>
                      <w:marRight w:val="0"/>
                      <w:marTop w:val="0"/>
                      <w:marBottom w:val="0"/>
                      <w:divBdr>
                        <w:top w:val="none" w:sz="0" w:space="0" w:color="auto"/>
                        <w:left w:val="none" w:sz="0" w:space="0" w:color="auto"/>
                        <w:bottom w:val="none" w:sz="0" w:space="0" w:color="auto"/>
                        <w:right w:val="none" w:sz="0" w:space="0" w:color="auto"/>
                      </w:divBdr>
                    </w:div>
                    <w:div w:id="128594862">
                      <w:marLeft w:val="0"/>
                      <w:marRight w:val="0"/>
                      <w:marTop w:val="0"/>
                      <w:marBottom w:val="0"/>
                      <w:divBdr>
                        <w:top w:val="none" w:sz="0" w:space="0" w:color="auto"/>
                        <w:left w:val="none" w:sz="0" w:space="0" w:color="auto"/>
                        <w:bottom w:val="none" w:sz="0" w:space="0" w:color="auto"/>
                        <w:right w:val="none" w:sz="0" w:space="0" w:color="auto"/>
                      </w:divBdr>
                    </w:div>
                    <w:div w:id="767240083">
                      <w:marLeft w:val="0"/>
                      <w:marRight w:val="0"/>
                      <w:marTop w:val="0"/>
                      <w:marBottom w:val="0"/>
                      <w:divBdr>
                        <w:top w:val="none" w:sz="0" w:space="0" w:color="auto"/>
                        <w:left w:val="none" w:sz="0" w:space="0" w:color="auto"/>
                        <w:bottom w:val="none" w:sz="0" w:space="0" w:color="auto"/>
                        <w:right w:val="none" w:sz="0" w:space="0" w:color="auto"/>
                      </w:divBdr>
                    </w:div>
                    <w:div w:id="1158304513">
                      <w:marLeft w:val="0"/>
                      <w:marRight w:val="0"/>
                      <w:marTop w:val="0"/>
                      <w:marBottom w:val="0"/>
                      <w:divBdr>
                        <w:top w:val="none" w:sz="0" w:space="0" w:color="auto"/>
                        <w:left w:val="none" w:sz="0" w:space="0" w:color="auto"/>
                        <w:bottom w:val="none" w:sz="0" w:space="0" w:color="auto"/>
                        <w:right w:val="none" w:sz="0" w:space="0" w:color="auto"/>
                      </w:divBdr>
                    </w:div>
                    <w:div w:id="1679497738">
                      <w:marLeft w:val="0"/>
                      <w:marRight w:val="0"/>
                      <w:marTop w:val="0"/>
                      <w:marBottom w:val="0"/>
                      <w:divBdr>
                        <w:top w:val="none" w:sz="0" w:space="0" w:color="auto"/>
                        <w:left w:val="none" w:sz="0" w:space="0" w:color="auto"/>
                        <w:bottom w:val="none" w:sz="0" w:space="0" w:color="auto"/>
                        <w:right w:val="none" w:sz="0" w:space="0" w:color="auto"/>
                      </w:divBdr>
                    </w:div>
                    <w:div w:id="201789925">
                      <w:marLeft w:val="0"/>
                      <w:marRight w:val="0"/>
                      <w:marTop w:val="0"/>
                      <w:marBottom w:val="0"/>
                      <w:divBdr>
                        <w:top w:val="none" w:sz="0" w:space="0" w:color="auto"/>
                        <w:left w:val="none" w:sz="0" w:space="0" w:color="auto"/>
                        <w:bottom w:val="none" w:sz="0" w:space="0" w:color="auto"/>
                        <w:right w:val="none" w:sz="0" w:space="0" w:color="auto"/>
                      </w:divBdr>
                    </w:div>
                    <w:div w:id="221870096">
                      <w:marLeft w:val="0"/>
                      <w:marRight w:val="0"/>
                      <w:marTop w:val="0"/>
                      <w:marBottom w:val="0"/>
                      <w:divBdr>
                        <w:top w:val="none" w:sz="0" w:space="0" w:color="auto"/>
                        <w:left w:val="none" w:sz="0" w:space="0" w:color="auto"/>
                        <w:bottom w:val="none" w:sz="0" w:space="0" w:color="auto"/>
                        <w:right w:val="none" w:sz="0" w:space="0" w:color="auto"/>
                      </w:divBdr>
                    </w:div>
                    <w:div w:id="971791831">
                      <w:marLeft w:val="0"/>
                      <w:marRight w:val="0"/>
                      <w:marTop w:val="0"/>
                      <w:marBottom w:val="0"/>
                      <w:divBdr>
                        <w:top w:val="none" w:sz="0" w:space="0" w:color="auto"/>
                        <w:left w:val="none" w:sz="0" w:space="0" w:color="auto"/>
                        <w:bottom w:val="none" w:sz="0" w:space="0" w:color="auto"/>
                        <w:right w:val="none" w:sz="0" w:space="0" w:color="auto"/>
                      </w:divBdr>
                    </w:div>
                    <w:div w:id="860244676">
                      <w:marLeft w:val="0"/>
                      <w:marRight w:val="0"/>
                      <w:marTop w:val="0"/>
                      <w:marBottom w:val="0"/>
                      <w:divBdr>
                        <w:top w:val="none" w:sz="0" w:space="0" w:color="auto"/>
                        <w:left w:val="none" w:sz="0" w:space="0" w:color="auto"/>
                        <w:bottom w:val="none" w:sz="0" w:space="0" w:color="auto"/>
                        <w:right w:val="none" w:sz="0" w:space="0" w:color="auto"/>
                      </w:divBdr>
                    </w:div>
                    <w:div w:id="1290432587">
                      <w:marLeft w:val="0"/>
                      <w:marRight w:val="0"/>
                      <w:marTop w:val="0"/>
                      <w:marBottom w:val="0"/>
                      <w:divBdr>
                        <w:top w:val="none" w:sz="0" w:space="0" w:color="auto"/>
                        <w:left w:val="none" w:sz="0" w:space="0" w:color="auto"/>
                        <w:bottom w:val="none" w:sz="0" w:space="0" w:color="auto"/>
                        <w:right w:val="none" w:sz="0" w:space="0" w:color="auto"/>
                      </w:divBdr>
                    </w:div>
                    <w:div w:id="82143840">
                      <w:marLeft w:val="0"/>
                      <w:marRight w:val="0"/>
                      <w:marTop w:val="0"/>
                      <w:marBottom w:val="0"/>
                      <w:divBdr>
                        <w:top w:val="none" w:sz="0" w:space="0" w:color="auto"/>
                        <w:left w:val="none" w:sz="0" w:space="0" w:color="auto"/>
                        <w:bottom w:val="none" w:sz="0" w:space="0" w:color="auto"/>
                        <w:right w:val="none" w:sz="0" w:space="0" w:color="auto"/>
                      </w:divBdr>
                    </w:div>
                    <w:div w:id="239369722">
                      <w:marLeft w:val="0"/>
                      <w:marRight w:val="0"/>
                      <w:marTop w:val="0"/>
                      <w:marBottom w:val="0"/>
                      <w:divBdr>
                        <w:top w:val="none" w:sz="0" w:space="0" w:color="auto"/>
                        <w:left w:val="none" w:sz="0" w:space="0" w:color="auto"/>
                        <w:bottom w:val="none" w:sz="0" w:space="0" w:color="auto"/>
                        <w:right w:val="none" w:sz="0" w:space="0" w:color="auto"/>
                      </w:divBdr>
                    </w:div>
                    <w:div w:id="454059729">
                      <w:marLeft w:val="0"/>
                      <w:marRight w:val="0"/>
                      <w:marTop w:val="0"/>
                      <w:marBottom w:val="0"/>
                      <w:divBdr>
                        <w:top w:val="none" w:sz="0" w:space="0" w:color="auto"/>
                        <w:left w:val="none" w:sz="0" w:space="0" w:color="auto"/>
                        <w:bottom w:val="none" w:sz="0" w:space="0" w:color="auto"/>
                        <w:right w:val="none" w:sz="0" w:space="0" w:color="auto"/>
                      </w:divBdr>
                    </w:div>
                    <w:div w:id="2081051011">
                      <w:marLeft w:val="0"/>
                      <w:marRight w:val="0"/>
                      <w:marTop w:val="0"/>
                      <w:marBottom w:val="0"/>
                      <w:divBdr>
                        <w:top w:val="none" w:sz="0" w:space="0" w:color="auto"/>
                        <w:left w:val="none" w:sz="0" w:space="0" w:color="auto"/>
                        <w:bottom w:val="none" w:sz="0" w:space="0" w:color="auto"/>
                        <w:right w:val="none" w:sz="0" w:space="0" w:color="auto"/>
                      </w:divBdr>
                    </w:div>
                    <w:div w:id="917590304">
                      <w:marLeft w:val="0"/>
                      <w:marRight w:val="0"/>
                      <w:marTop w:val="0"/>
                      <w:marBottom w:val="0"/>
                      <w:divBdr>
                        <w:top w:val="none" w:sz="0" w:space="0" w:color="auto"/>
                        <w:left w:val="none" w:sz="0" w:space="0" w:color="auto"/>
                        <w:bottom w:val="none" w:sz="0" w:space="0" w:color="auto"/>
                        <w:right w:val="none" w:sz="0" w:space="0" w:color="auto"/>
                      </w:divBdr>
                    </w:div>
                    <w:div w:id="1412115207">
                      <w:marLeft w:val="0"/>
                      <w:marRight w:val="0"/>
                      <w:marTop w:val="0"/>
                      <w:marBottom w:val="0"/>
                      <w:divBdr>
                        <w:top w:val="none" w:sz="0" w:space="0" w:color="auto"/>
                        <w:left w:val="none" w:sz="0" w:space="0" w:color="auto"/>
                        <w:bottom w:val="none" w:sz="0" w:space="0" w:color="auto"/>
                        <w:right w:val="none" w:sz="0" w:space="0" w:color="auto"/>
                      </w:divBdr>
                    </w:div>
                    <w:div w:id="831523703">
                      <w:marLeft w:val="0"/>
                      <w:marRight w:val="0"/>
                      <w:marTop w:val="0"/>
                      <w:marBottom w:val="0"/>
                      <w:divBdr>
                        <w:top w:val="none" w:sz="0" w:space="0" w:color="auto"/>
                        <w:left w:val="none" w:sz="0" w:space="0" w:color="auto"/>
                        <w:bottom w:val="none" w:sz="0" w:space="0" w:color="auto"/>
                        <w:right w:val="none" w:sz="0" w:space="0" w:color="auto"/>
                      </w:divBdr>
                    </w:div>
                    <w:div w:id="1829780478">
                      <w:marLeft w:val="0"/>
                      <w:marRight w:val="0"/>
                      <w:marTop w:val="0"/>
                      <w:marBottom w:val="0"/>
                      <w:divBdr>
                        <w:top w:val="none" w:sz="0" w:space="0" w:color="auto"/>
                        <w:left w:val="none" w:sz="0" w:space="0" w:color="auto"/>
                        <w:bottom w:val="none" w:sz="0" w:space="0" w:color="auto"/>
                        <w:right w:val="none" w:sz="0" w:space="0" w:color="auto"/>
                      </w:divBdr>
                    </w:div>
                    <w:div w:id="726563783">
                      <w:marLeft w:val="0"/>
                      <w:marRight w:val="0"/>
                      <w:marTop w:val="0"/>
                      <w:marBottom w:val="0"/>
                      <w:divBdr>
                        <w:top w:val="none" w:sz="0" w:space="0" w:color="auto"/>
                        <w:left w:val="none" w:sz="0" w:space="0" w:color="auto"/>
                        <w:bottom w:val="none" w:sz="0" w:space="0" w:color="auto"/>
                        <w:right w:val="none" w:sz="0" w:space="0" w:color="auto"/>
                      </w:divBdr>
                    </w:div>
                    <w:div w:id="751467950">
                      <w:marLeft w:val="0"/>
                      <w:marRight w:val="0"/>
                      <w:marTop w:val="0"/>
                      <w:marBottom w:val="0"/>
                      <w:divBdr>
                        <w:top w:val="none" w:sz="0" w:space="0" w:color="auto"/>
                        <w:left w:val="none" w:sz="0" w:space="0" w:color="auto"/>
                        <w:bottom w:val="none" w:sz="0" w:space="0" w:color="auto"/>
                        <w:right w:val="none" w:sz="0" w:space="0" w:color="auto"/>
                      </w:divBdr>
                    </w:div>
                    <w:div w:id="986858669">
                      <w:marLeft w:val="0"/>
                      <w:marRight w:val="0"/>
                      <w:marTop w:val="0"/>
                      <w:marBottom w:val="0"/>
                      <w:divBdr>
                        <w:top w:val="none" w:sz="0" w:space="0" w:color="auto"/>
                        <w:left w:val="none" w:sz="0" w:space="0" w:color="auto"/>
                        <w:bottom w:val="none" w:sz="0" w:space="0" w:color="auto"/>
                        <w:right w:val="none" w:sz="0" w:space="0" w:color="auto"/>
                      </w:divBdr>
                    </w:div>
                    <w:div w:id="903678873">
                      <w:marLeft w:val="0"/>
                      <w:marRight w:val="0"/>
                      <w:marTop w:val="0"/>
                      <w:marBottom w:val="0"/>
                      <w:divBdr>
                        <w:top w:val="none" w:sz="0" w:space="0" w:color="auto"/>
                        <w:left w:val="none" w:sz="0" w:space="0" w:color="auto"/>
                        <w:bottom w:val="none" w:sz="0" w:space="0" w:color="auto"/>
                        <w:right w:val="none" w:sz="0" w:space="0" w:color="auto"/>
                      </w:divBdr>
                    </w:div>
                    <w:div w:id="2033530022">
                      <w:marLeft w:val="0"/>
                      <w:marRight w:val="0"/>
                      <w:marTop w:val="0"/>
                      <w:marBottom w:val="0"/>
                      <w:divBdr>
                        <w:top w:val="none" w:sz="0" w:space="0" w:color="auto"/>
                        <w:left w:val="none" w:sz="0" w:space="0" w:color="auto"/>
                        <w:bottom w:val="none" w:sz="0" w:space="0" w:color="auto"/>
                        <w:right w:val="none" w:sz="0" w:space="0" w:color="auto"/>
                      </w:divBdr>
                    </w:div>
                    <w:div w:id="1778988446">
                      <w:marLeft w:val="0"/>
                      <w:marRight w:val="0"/>
                      <w:marTop w:val="0"/>
                      <w:marBottom w:val="0"/>
                      <w:divBdr>
                        <w:top w:val="none" w:sz="0" w:space="0" w:color="auto"/>
                        <w:left w:val="none" w:sz="0" w:space="0" w:color="auto"/>
                        <w:bottom w:val="none" w:sz="0" w:space="0" w:color="auto"/>
                        <w:right w:val="none" w:sz="0" w:space="0" w:color="auto"/>
                      </w:divBdr>
                    </w:div>
                    <w:div w:id="411976231">
                      <w:marLeft w:val="0"/>
                      <w:marRight w:val="0"/>
                      <w:marTop w:val="0"/>
                      <w:marBottom w:val="0"/>
                      <w:divBdr>
                        <w:top w:val="none" w:sz="0" w:space="0" w:color="auto"/>
                        <w:left w:val="none" w:sz="0" w:space="0" w:color="auto"/>
                        <w:bottom w:val="none" w:sz="0" w:space="0" w:color="auto"/>
                        <w:right w:val="none" w:sz="0" w:space="0" w:color="auto"/>
                      </w:divBdr>
                    </w:div>
                    <w:div w:id="1614283284">
                      <w:marLeft w:val="0"/>
                      <w:marRight w:val="0"/>
                      <w:marTop w:val="0"/>
                      <w:marBottom w:val="0"/>
                      <w:divBdr>
                        <w:top w:val="none" w:sz="0" w:space="0" w:color="auto"/>
                        <w:left w:val="none" w:sz="0" w:space="0" w:color="auto"/>
                        <w:bottom w:val="none" w:sz="0" w:space="0" w:color="auto"/>
                        <w:right w:val="none" w:sz="0" w:space="0" w:color="auto"/>
                      </w:divBdr>
                    </w:div>
                    <w:div w:id="877158130">
                      <w:marLeft w:val="0"/>
                      <w:marRight w:val="0"/>
                      <w:marTop w:val="0"/>
                      <w:marBottom w:val="0"/>
                      <w:divBdr>
                        <w:top w:val="none" w:sz="0" w:space="0" w:color="auto"/>
                        <w:left w:val="none" w:sz="0" w:space="0" w:color="auto"/>
                        <w:bottom w:val="none" w:sz="0" w:space="0" w:color="auto"/>
                        <w:right w:val="none" w:sz="0" w:space="0" w:color="auto"/>
                      </w:divBdr>
                    </w:div>
                    <w:div w:id="258605460">
                      <w:marLeft w:val="0"/>
                      <w:marRight w:val="0"/>
                      <w:marTop w:val="0"/>
                      <w:marBottom w:val="0"/>
                      <w:divBdr>
                        <w:top w:val="none" w:sz="0" w:space="0" w:color="auto"/>
                        <w:left w:val="none" w:sz="0" w:space="0" w:color="auto"/>
                        <w:bottom w:val="none" w:sz="0" w:space="0" w:color="auto"/>
                        <w:right w:val="none" w:sz="0" w:space="0" w:color="auto"/>
                      </w:divBdr>
                    </w:div>
                    <w:div w:id="592398330">
                      <w:marLeft w:val="0"/>
                      <w:marRight w:val="0"/>
                      <w:marTop w:val="0"/>
                      <w:marBottom w:val="0"/>
                      <w:divBdr>
                        <w:top w:val="none" w:sz="0" w:space="0" w:color="auto"/>
                        <w:left w:val="none" w:sz="0" w:space="0" w:color="auto"/>
                        <w:bottom w:val="none" w:sz="0" w:space="0" w:color="auto"/>
                        <w:right w:val="none" w:sz="0" w:space="0" w:color="auto"/>
                      </w:divBdr>
                    </w:div>
                    <w:div w:id="1668678714">
                      <w:marLeft w:val="0"/>
                      <w:marRight w:val="0"/>
                      <w:marTop w:val="0"/>
                      <w:marBottom w:val="0"/>
                      <w:divBdr>
                        <w:top w:val="none" w:sz="0" w:space="0" w:color="auto"/>
                        <w:left w:val="none" w:sz="0" w:space="0" w:color="auto"/>
                        <w:bottom w:val="none" w:sz="0" w:space="0" w:color="auto"/>
                        <w:right w:val="none" w:sz="0" w:space="0" w:color="auto"/>
                      </w:divBdr>
                    </w:div>
                    <w:div w:id="926380367">
                      <w:marLeft w:val="0"/>
                      <w:marRight w:val="0"/>
                      <w:marTop w:val="0"/>
                      <w:marBottom w:val="0"/>
                      <w:divBdr>
                        <w:top w:val="none" w:sz="0" w:space="0" w:color="auto"/>
                        <w:left w:val="none" w:sz="0" w:space="0" w:color="auto"/>
                        <w:bottom w:val="none" w:sz="0" w:space="0" w:color="auto"/>
                        <w:right w:val="none" w:sz="0" w:space="0" w:color="auto"/>
                      </w:divBdr>
                    </w:div>
                    <w:div w:id="208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Win7</cp:lastModifiedBy>
  <cp:revision>2</cp:revision>
  <cp:lastPrinted>2021-01-11T04:12:00Z</cp:lastPrinted>
  <dcterms:created xsi:type="dcterms:W3CDTF">2021-01-08T08:57:00Z</dcterms:created>
  <dcterms:modified xsi:type="dcterms:W3CDTF">2021-01-11T04:12:00Z</dcterms:modified>
</cp:coreProperties>
</file>